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4C" w:rsidRDefault="0006594C" w:rsidP="0006594C">
      <w:pPr>
        <w:rPr>
          <w:b/>
          <w:noProof/>
          <w:color w:val="222222"/>
        </w:rPr>
      </w:pPr>
      <w:bookmarkStart w:id="0" w:name="_GoBack"/>
      <w:bookmarkEnd w:id="0"/>
    </w:p>
    <w:p w:rsidR="0006594C" w:rsidRPr="00707FC6" w:rsidRDefault="00857EE7" w:rsidP="00707FC6">
      <w:pPr>
        <w:ind w:right="72"/>
        <w:rPr>
          <w:b/>
          <w:noProof/>
          <w:color w:val="222222"/>
        </w:rPr>
      </w:pPr>
      <w:r>
        <w:rPr>
          <w:noProof/>
        </w:rPr>
        <mc:AlternateContent>
          <mc:Choice Requires="wps">
            <w:drawing>
              <wp:anchor distT="0" distB="0" distL="114300" distR="114300" simplePos="0" relativeHeight="251657216" behindDoc="0" locked="0" layoutInCell="1" allowOverlap="1">
                <wp:simplePos x="0" y="0"/>
                <wp:positionH relativeFrom="column">
                  <wp:posOffset>1143000</wp:posOffset>
                </wp:positionH>
                <wp:positionV relativeFrom="paragraph">
                  <wp:posOffset>624840</wp:posOffset>
                </wp:positionV>
                <wp:extent cx="1981835" cy="601980"/>
                <wp:effectExtent l="0" t="0" r="0" b="762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835" cy="6019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07FC6" w:rsidRPr="00F1632F" w:rsidRDefault="00707FC6" w:rsidP="00707FC6">
                            <w:pPr>
                              <w:ind w:right="-75"/>
                              <w:rPr>
                                <w:rFonts w:ascii="Arial" w:hAnsi="Arial" w:cs="Arial"/>
                              </w:rPr>
                            </w:pPr>
                            <w:r w:rsidRPr="00F1632F">
                              <w:rPr>
                                <w:rFonts w:ascii="Arial" w:hAnsi="Arial" w:cs="Arial"/>
                                <w:b/>
                                <w:noProof/>
                                <w:color w:val="222222"/>
                              </w:rPr>
                              <w:t>University of  Bridgeport</w:t>
                            </w:r>
                            <w:r w:rsidR="009D2745">
                              <w:rPr>
                                <w:rFonts w:ascii="Arial" w:hAnsi="Arial" w:cs="Arial"/>
                                <w:b/>
                                <w:noProof/>
                                <w:color w:val="222222"/>
                              </w:rPr>
                              <w:t>/ZUST</w:t>
                            </w:r>
                            <w:r w:rsidRPr="00F1632F">
                              <w:rPr>
                                <w:rFonts w:ascii="Arial" w:hAnsi="Arial" w:cs="Arial"/>
                                <w:b/>
                                <w:noProof/>
                                <w:color w:val="222222"/>
                              </w:rPr>
                              <w:t xml:space="preserve">                                                                                                               </w:t>
                            </w:r>
                          </w:p>
                          <w:p w:rsidR="00707FC6" w:rsidRPr="00F1632F" w:rsidRDefault="00707FC6" w:rsidP="00707FC6">
                            <w:pPr>
                              <w:rPr>
                                <w:rFonts w:ascii="Arial" w:hAnsi="Arial" w:cs="Arial"/>
                              </w:rPr>
                            </w:pPr>
                            <w:r w:rsidRPr="00F1632F">
                              <w:rPr>
                                <w:rFonts w:ascii="Arial" w:hAnsi="Arial" w:cs="Arial"/>
                                <w:b/>
                                <w:noProof/>
                                <w:color w:val="222222"/>
                              </w:rPr>
                              <w:t>School of Business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90pt;margin-top:49.2pt;width:156.05pt;height:47.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" stroked="f">
                <v:textbox>
                  <w:txbxContent>
                    <w:p w:rsidR="00707FC6" w:rsidRPr="00F1632F" w:rsidRDefault="00707FC6" w:rsidP="00707FC6">
                      <w:pPr>
                        <w:ind w:right="-75"/>
                        <w:rPr>
                          <w:rFonts w:ascii="Arial" w:hAnsi="Arial" w:cs="Arial"/>
                        </w:rPr>
                      </w:pPr>
                      <w:r w:rsidRPr="00F1632F">
                        <w:rPr>
                          <w:rFonts w:ascii="Arial" w:hAnsi="Arial" w:cs="Arial"/>
                          <w:b/>
                          <w:noProof/>
                          <w:color w:val="222222"/>
                        </w:rPr>
                        <w:t>University of  Bridgeport</w:t>
                      </w:r>
                      <w:r w:rsidR="009D2745">
                        <w:rPr>
                          <w:rFonts w:ascii="Arial" w:hAnsi="Arial" w:cs="Arial"/>
                          <w:b/>
                          <w:noProof/>
                          <w:color w:val="222222"/>
                        </w:rPr>
                        <w:t>/ZUST</w:t>
                      </w:r>
                      <w:r w:rsidRPr="00F1632F">
                        <w:rPr>
                          <w:rFonts w:ascii="Arial" w:hAnsi="Arial" w:cs="Arial"/>
                          <w:b/>
                          <w:noProof/>
                          <w:color w:val="222222"/>
                        </w:rPr>
                        <w:t xml:space="preserve">                                                                                                               </w:t>
                      </w:r>
                    </w:p>
                    <w:p w:rsidR="00707FC6" w:rsidRPr="00F1632F" w:rsidRDefault="00707FC6" w:rsidP="00707FC6">
                      <w:pPr>
                        <w:rPr>
                          <w:rFonts w:ascii="Arial" w:hAnsi="Arial" w:cs="Arial"/>
                        </w:rPr>
                      </w:pPr>
                      <w:r w:rsidRPr="00F1632F">
                        <w:rPr>
                          <w:rFonts w:ascii="Arial" w:hAnsi="Arial" w:cs="Arial"/>
                          <w:b/>
                          <w:noProof/>
                          <w:color w:val="222222"/>
                        </w:rPr>
                        <w:t>School of Business</w:t>
                      </w:r>
                    </w:p>
                  </w:txbxContent>
                </v:textbox>
              </v:shape>
            </w:pict>
          </mc:Fallback>
        </mc:AlternateContent>
      </w:r>
      <w:r w:rsidRPr="0011435D">
        <w:rPr>
          <w:noProof/>
          <w:color w:val="0000FF"/>
        </w:rPr>
        <w:drawing>
          <wp:inline distT="0" distB="0" distL="0" distR="0">
            <wp:extent cx="1139825" cy="1092835"/>
            <wp:effectExtent l="0" t="0" r="3175" b="0"/>
            <wp:docPr id="1" name="irc_mi" descr="bridgeport_log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bridgeport_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39825" cy="1092835"/>
                    </a:xfrm>
                    <a:prstGeom prst="rect">
                      <a:avLst/>
                    </a:prstGeom>
                    <a:noFill/>
                    <a:ln>
                      <a:noFill/>
                    </a:ln>
                  </pic:spPr>
                </pic:pic>
              </a:graphicData>
            </a:graphic>
          </wp:inline>
        </w:drawing>
      </w:r>
    </w:p>
    <w:p w:rsidR="0006594C" w:rsidRPr="00E71286" w:rsidRDefault="0006594C" w:rsidP="0006594C"/>
    <w:p w:rsidR="00614E88" w:rsidRDefault="00614E88" w:rsidP="00D238E2">
      <w:pPr>
        <w:autoSpaceDE w:val="0"/>
        <w:autoSpaceDN w:val="0"/>
        <w:adjustRightInd w:val="0"/>
        <w:rPr>
          <w:rFonts w:ascii="Cambria" w:eastAsia="MS Mincho" w:hAnsi="Cambria"/>
          <w:b/>
          <w:sz w:val="22"/>
          <w:szCs w:val="22"/>
          <w:lang w:eastAsia="ja-JP"/>
        </w:rPr>
      </w:pPr>
    </w:p>
    <w:p w:rsidR="00A61C4E" w:rsidRDefault="00F1632F" w:rsidP="00F1632F">
      <w:pPr>
        <w:autoSpaceDE w:val="0"/>
        <w:autoSpaceDN w:val="0"/>
        <w:adjustRightInd w:val="0"/>
        <w:jc w:val="both"/>
        <w:rPr>
          <w:rFonts w:ascii="Cambria" w:hAnsi="Cambria"/>
          <w:b/>
          <w:sz w:val="22"/>
          <w:szCs w:val="22"/>
        </w:rPr>
      </w:pPr>
      <w:r w:rsidRPr="00F1632F">
        <w:rPr>
          <w:rFonts w:ascii="Arial" w:eastAsia="MS Mincho" w:hAnsi="Arial" w:cs="Arial"/>
          <w:b/>
          <w:sz w:val="22"/>
          <w:szCs w:val="22"/>
          <w:lang w:eastAsia="ja-JP"/>
        </w:rPr>
        <w:t>Business Policy and Strategy</w:t>
      </w:r>
      <w:r w:rsidRPr="00F1632F">
        <w:rPr>
          <w:rFonts w:ascii="Arial" w:hAnsi="Arial" w:cs="Arial"/>
          <w:b/>
          <w:sz w:val="22"/>
          <w:szCs w:val="22"/>
        </w:rPr>
        <w:t>: MGMT 350</w:t>
      </w:r>
      <w:r>
        <w:rPr>
          <w:rFonts w:ascii="Cambria" w:hAnsi="Cambria"/>
          <w:b/>
          <w:sz w:val="22"/>
          <w:szCs w:val="22"/>
        </w:rPr>
        <w:t xml:space="preserve">              </w:t>
      </w:r>
      <w:r w:rsidR="0047323E">
        <w:rPr>
          <w:rFonts w:ascii="Arial" w:hAnsi="Arial" w:cs="Arial"/>
          <w:b/>
          <w:sz w:val="22"/>
          <w:szCs w:val="22"/>
        </w:rPr>
        <w:t>Winter</w:t>
      </w:r>
      <w:r w:rsidR="001845A9" w:rsidRPr="001845A9">
        <w:rPr>
          <w:rFonts w:ascii="Arial" w:hAnsi="Arial" w:cs="Arial"/>
          <w:b/>
          <w:sz w:val="22"/>
          <w:szCs w:val="22"/>
        </w:rPr>
        <w:t xml:space="preserve"> 2016</w:t>
      </w:r>
      <w:r w:rsidR="00A61C4E" w:rsidRPr="001845A9">
        <w:rPr>
          <w:rFonts w:ascii="Arial" w:hAnsi="Arial" w:cs="Arial"/>
          <w:b/>
          <w:sz w:val="22"/>
          <w:szCs w:val="22"/>
        </w:rPr>
        <w:t xml:space="preserve"> Semester</w:t>
      </w:r>
    </w:p>
    <w:p w:rsidR="00F1632F" w:rsidRDefault="00857EE7" w:rsidP="00F1632F">
      <w:pPr>
        <w:autoSpaceDE w:val="0"/>
        <w:autoSpaceDN w:val="0"/>
        <w:adjustRightInd w:val="0"/>
        <w:jc w:val="both"/>
        <w:rPr>
          <w:rFonts w:ascii="Cambria" w:hAnsi="Cambria"/>
          <w:b/>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3168650</wp:posOffset>
                </wp:positionH>
                <wp:positionV relativeFrom="paragraph">
                  <wp:posOffset>113030</wp:posOffset>
                </wp:positionV>
                <wp:extent cx="3645535" cy="743585"/>
                <wp:effectExtent l="8890" t="9525" r="12700" b="88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5535" cy="743585"/>
                        </a:xfrm>
                        <a:prstGeom prst="rect">
                          <a:avLst/>
                        </a:prstGeom>
                        <a:solidFill>
                          <a:srgbClr val="FFFFFF"/>
                        </a:solidFill>
                        <a:ln w="9525">
                          <a:solidFill>
                            <a:srgbClr val="000000"/>
                          </a:solidFill>
                          <a:miter lim="800000"/>
                          <a:headEnd/>
                          <a:tailEnd/>
                        </a:ln>
                      </wps:spPr>
                      <wps:txbx>
                        <w:txbxContent>
                          <w:p w:rsidR="00F1632F" w:rsidRPr="00150949" w:rsidRDefault="00AF5EE9" w:rsidP="00F1632F">
                            <w:pPr>
                              <w:tabs>
                                <w:tab w:val="left" w:pos="-720"/>
                              </w:tabs>
                              <w:suppressAutoHyphens/>
                              <w:rPr>
                                <w:rFonts w:ascii="Arial" w:hAnsi="Arial" w:cs="Arial"/>
                                <w:spacing w:val="-3"/>
                                <w:sz w:val="22"/>
                                <w:szCs w:val="22"/>
                              </w:rPr>
                            </w:pPr>
                            <w:r>
                              <w:rPr>
                                <w:rFonts w:ascii="Arial" w:hAnsi="Arial" w:cs="Arial"/>
                                <w:spacing w:val="-3"/>
                                <w:sz w:val="22"/>
                                <w:szCs w:val="22"/>
                              </w:rPr>
                              <w:t>WeChat ID: msm2625</w:t>
                            </w:r>
                          </w:p>
                          <w:p w:rsidR="00F1632F" w:rsidRPr="00150949" w:rsidRDefault="009D2745" w:rsidP="00F1632F">
                            <w:pPr>
                              <w:tabs>
                                <w:tab w:val="left" w:pos="-720"/>
                              </w:tabs>
                              <w:suppressAutoHyphens/>
                              <w:rPr>
                                <w:rFonts w:ascii="Arial" w:hAnsi="Arial" w:cs="Arial"/>
                                <w:spacing w:val="-3"/>
                                <w:sz w:val="22"/>
                                <w:szCs w:val="22"/>
                              </w:rPr>
                            </w:pPr>
                            <w:r>
                              <w:rPr>
                                <w:rFonts w:ascii="Arial" w:hAnsi="Arial" w:cs="Arial"/>
                                <w:spacing w:val="-3"/>
                                <w:sz w:val="22"/>
                                <w:szCs w:val="22"/>
                              </w:rPr>
                              <w:t>Email: mmaccaro</w:t>
                            </w:r>
                            <w:r w:rsidR="00F1632F" w:rsidRPr="00150949">
                              <w:rPr>
                                <w:rFonts w:ascii="Arial" w:hAnsi="Arial" w:cs="Arial"/>
                                <w:spacing w:val="-3"/>
                                <w:sz w:val="22"/>
                                <w:szCs w:val="22"/>
                              </w:rPr>
                              <w:t>@bridgeport.edu</w:t>
                            </w:r>
                          </w:p>
                          <w:p w:rsidR="00F1632F" w:rsidRPr="001845A9" w:rsidRDefault="009D2745" w:rsidP="001845A9">
                            <w:pPr>
                              <w:tabs>
                                <w:tab w:val="left" w:pos="-720"/>
                              </w:tabs>
                              <w:suppressAutoHyphens/>
                              <w:rPr>
                                <w:rFonts w:ascii="Arial" w:hAnsi="Arial" w:cs="Arial"/>
                                <w:spacing w:val="-3"/>
                                <w:sz w:val="22"/>
                                <w:szCs w:val="22"/>
                              </w:rPr>
                            </w:pPr>
                            <w:r>
                              <w:rPr>
                                <w:rFonts w:ascii="Arial" w:hAnsi="Arial" w:cs="Arial"/>
                                <w:spacing w:val="-3"/>
                                <w:sz w:val="22"/>
                                <w:szCs w:val="22"/>
                              </w:rPr>
                              <w:t>Office Hours: By Appointment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 o:spid="_x0000_s1027" type="#_x0000_t202" style="position:absolute;left:0;text-align:left;margin-left:249.5pt;margin-top:8.9pt;width:287.05pt;height:58.5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">
                <v:textbox style="mso-fit-shape-to-text:t">
                  <w:txbxContent>
                    <w:p w:rsidR="00F1632F" w:rsidRPr="00150949" w:rsidRDefault="00AF5EE9" w:rsidP="00F1632F">
                      <w:pPr>
                        <w:tabs>
                          <w:tab w:val="left" w:pos="-720"/>
                        </w:tabs>
                        <w:suppressAutoHyphens/>
                        <w:rPr>
                          <w:rFonts w:ascii="Arial" w:hAnsi="Arial" w:cs="Arial"/>
                          <w:spacing w:val="-3"/>
                          <w:sz w:val="22"/>
                          <w:szCs w:val="22"/>
                        </w:rPr>
                      </w:pPr>
                      <w:r>
                        <w:rPr>
                          <w:rFonts w:ascii="Arial" w:hAnsi="Arial" w:cs="Arial"/>
                          <w:spacing w:val="-3"/>
                          <w:sz w:val="22"/>
                          <w:szCs w:val="22"/>
                        </w:rPr>
                        <w:t>WeChat ID: msm2625</w:t>
                      </w:r>
                    </w:p>
                    <w:p w:rsidR="00F1632F" w:rsidRPr="00150949" w:rsidRDefault="009D2745" w:rsidP="00F1632F">
                      <w:pPr>
                        <w:tabs>
                          <w:tab w:val="left" w:pos="-720"/>
                        </w:tabs>
                        <w:suppressAutoHyphens/>
                        <w:rPr>
                          <w:rFonts w:ascii="Arial" w:hAnsi="Arial" w:cs="Arial"/>
                          <w:spacing w:val="-3"/>
                          <w:sz w:val="22"/>
                          <w:szCs w:val="22"/>
                        </w:rPr>
                      </w:pPr>
                      <w:r>
                        <w:rPr>
                          <w:rFonts w:ascii="Arial" w:hAnsi="Arial" w:cs="Arial"/>
                          <w:spacing w:val="-3"/>
                          <w:sz w:val="22"/>
                          <w:szCs w:val="22"/>
                        </w:rPr>
                        <w:t>Email: mmaccaro</w:t>
                      </w:r>
                      <w:r w:rsidR="00F1632F" w:rsidRPr="00150949">
                        <w:rPr>
                          <w:rFonts w:ascii="Arial" w:hAnsi="Arial" w:cs="Arial"/>
                          <w:spacing w:val="-3"/>
                          <w:sz w:val="22"/>
                          <w:szCs w:val="22"/>
                        </w:rPr>
                        <w:t>@bridgeport.edu</w:t>
                      </w:r>
                    </w:p>
                    <w:p w:rsidR="00F1632F" w:rsidRPr="001845A9" w:rsidRDefault="009D2745" w:rsidP="001845A9">
                      <w:pPr>
                        <w:tabs>
                          <w:tab w:val="left" w:pos="-720"/>
                        </w:tabs>
                        <w:suppressAutoHyphens/>
                        <w:rPr>
                          <w:rFonts w:ascii="Arial" w:hAnsi="Arial" w:cs="Arial"/>
                          <w:spacing w:val="-3"/>
                          <w:sz w:val="22"/>
                          <w:szCs w:val="22"/>
                        </w:rPr>
                      </w:pPr>
                      <w:r>
                        <w:rPr>
                          <w:rFonts w:ascii="Arial" w:hAnsi="Arial" w:cs="Arial"/>
                          <w:spacing w:val="-3"/>
                          <w:sz w:val="22"/>
                          <w:szCs w:val="22"/>
                        </w:rPr>
                        <w:t>Office Hours: By Appointment</w:t>
                      </w:r>
                    </w:p>
                  </w:txbxContent>
                </v:textbox>
              </v:shape>
            </w:pict>
          </mc:Fallback>
        </mc:AlternateContent>
      </w:r>
    </w:p>
    <w:p w:rsidR="00F1632F" w:rsidRPr="00150949" w:rsidRDefault="009D2745" w:rsidP="009D2745">
      <w:pPr>
        <w:tabs>
          <w:tab w:val="left" w:pos="-720"/>
        </w:tabs>
        <w:suppressAutoHyphens/>
        <w:jc w:val="both"/>
        <w:rPr>
          <w:rFonts w:ascii="Arial" w:hAnsi="Arial" w:cs="Arial"/>
          <w:spacing w:val="-3"/>
          <w:sz w:val="22"/>
          <w:szCs w:val="22"/>
        </w:rPr>
      </w:pPr>
      <w:r>
        <w:rPr>
          <w:rFonts w:ascii="Arial" w:hAnsi="Arial" w:cs="Arial"/>
          <w:spacing w:val="-3"/>
          <w:sz w:val="22"/>
          <w:szCs w:val="22"/>
        </w:rPr>
        <w:t>Professor Michael Maccarone</w:t>
      </w:r>
      <w:r w:rsidR="00F1632F">
        <w:rPr>
          <w:rFonts w:ascii="Arial" w:hAnsi="Arial" w:cs="Arial"/>
          <w:spacing w:val="-3"/>
          <w:sz w:val="22"/>
          <w:szCs w:val="22"/>
        </w:rPr>
        <w:t xml:space="preserve">                                                 </w:t>
      </w:r>
    </w:p>
    <w:p w:rsidR="00F1632F" w:rsidRPr="00150949" w:rsidRDefault="00F1632F" w:rsidP="00F1632F">
      <w:pPr>
        <w:tabs>
          <w:tab w:val="left" w:pos="-720"/>
        </w:tabs>
        <w:suppressAutoHyphens/>
        <w:rPr>
          <w:rFonts w:ascii="Arial" w:hAnsi="Arial" w:cs="Arial"/>
          <w:spacing w:val="-3"/>
          <w:sz w:val="22"/>
          <w:szCs w:val="22"/>
        </w:rPr>
      </w:pPr>
      <w:r w:rsidRPr="00150949">
        <w:rPr>
          <w:rFonts w:ascii="Arial" w:hAnsi="Arial" w:cs="Arial"/>
          <w:spacing w:val="-3"/>
          <w:sz w:val="22"/>
          <w:szCs w:val="22"/>
        </w:rPr>
        <w:t xml:space="preserve">Ernest C. Trefz School of Business  </w:t>
      </w:r>
    </w:p>
    <w:p w:rsidR="00F1632F" w:rsidRPr="00150949" w:rsidRDefault="00F1632F" w:rsidP="00F1632F">
      <w:pPr>
        <w:tabs>
          <w:tab w:val="left" w:pos="-720"/>
        </w:tabs>
        <w:suppressAutoHyphens/>
        <w:rPr>
          <w:rFonts w:ascii="Arial" w:hAnsi="Arial" w:cs="Arial"/>
          <w:spacing w:val="-3"/>
          <w:sz w:val="22"/>
          <w:szCs w:val="22"/>
        </w:rPr>
      </w:pPr>
      <w:r w:rsidRPr="00150949">
        <w:rPr>
          <w:rFonts w:ascii="Arial" w:hAnsi="Arial" w:cs="Arial"/>
          <w:spacing w:val="-3"/>
          <w:sz w:val="22"/>
          <w:szCs w:val="22"/>
        </w:rPr>
        <w:t xml:space="preserve">University of Bridgeport </w:t>
      </w:r>
    </w:p>
    <w:p w:rsidR="00F1632F" w:rsidRPr="00150949" w:rsidRDefault="00F1632F" w:rsidP="00F1632F">
      <w:pPr>
        <w:tabs>
          <w:tab w:val="left" w:pos="-720"/>
        </w:tabs>
        <w:suppressAutoHyphens/>
        <w:rPr>
          <w:rFonts w:ascii="Arial" w:hAnsi="Arial" w:cs="Arial"/>
          <w:spacing w:val="-3"/>
          <w:sz w:val="22"/>
          <w:szCs w:val="22"/>
        </w:rPr>
      </w:pPr>
      <w:r w:rsidRPr="00150949">
        <w:rPr>
          <w:rFonts w:ascii="Arial" w:hAnsi="Arial" w:cs="Arial"/>
          <w:spacing w:val="-3"/>
          <w:sz w:val="22"/>
          <w:szCs w:val="22"/>
        </w:rPr>
        <w:t xml:space="preserve">230 Park Avenue  </w:t>
      </w:r>
    </w:p>
    <w:p w:rsidR="00F1632F" w:rsidRPr="00150949" w:rsidRDefault="00F1632F" w:rsidP="00F1632F">
      <w:pPr>
        <w:tabs>
          <w:tab w:val="left" w:pos="-720"/>
        </w:tabs>
        <w:suppressAutoHyphens/>
        <w:rPr>
          <w:rFonts w:ascii="Arial" w:hAnsi="Arial" w:cs="Arial"/>
          <w:spacing w:val="-3"/>
          <w:sz w:val="22"/>
          <w:szCs w:val="22"/>
        </w:rPr>
      </w:pPr>
      <w:r w:rsidRPr="00150949">
        <w:rPr>
          <w:rFonts w:ascii="Arial" w:hAnsi="Arial" w:cs="Arial"/>
          <w:spacing w:val="-3"/>
          <w:sz w:val="22"/>
          <w:szCs w:val="22"/>
        </w:rPr>
        <w:t>Bridgeport, CT 06604</w:t>
      </w:r>
    </w:p>
    <w:p w:rsidR="00F1632F" w:rsidRPr="006B6839" w:rsidRDefault="00F1632F" w:rsidP="00F1632F">
      <w:pPr>
        <w:autoSpaceDE w:val="0"/>
        <w:autoSpaceDN w:val="0"/>
        <w:adjustRightInd w:val="0"/>
        <w:jc w:val="both"/>
        <w:rPr>
          <w:rFonts w:ascii="Cambria" w:hAnsi="Cambria"/>
          <w:b/>
          <w:sz w:val="22"/>
          <w:szCs w:val="22"/>
        </w:rPr>
      </w:pPr>
    </w:p>
    <w:p w:rsidR="00D06194" w:rsidRPr="00F1632F" w:rsidRDefault="00D06194" w:rsidP="0006594C">
      <w:pPr>
        <w:rPr>
          <w:rFonts w:ascii="Arial" w:hAnsi="Arial" w:cs="Arial"/>
          <w:sz w:val="22"/>
          <w:szCs w:val="22"/>
        </w:rPr>
      </w:pPr>
    </w:p>
    <w:p w:rsidR="0006594C" w:rsidRPr="00365DBE" w:rsidRDefault="0006594C" w:rsidP="0006594C">
      <w:pPr>
        <w:jc w:val="both"/>
        <w:rPr>
          <w:rFonts w:ascii="Arial" w:hAnsi="Arial" w:cs="Arial"/>
          <w:b/>
          <w:sz w:val="22"/>
          <w:szCs w:val="22"/>
        </w:rPr>
      </w:pPr>
      <w:r w:rsidRPr="00365DBE">
        <w:rPr>
          <w:rFonts w:ascii="Arial" w:hAnsi="Arial" w:cs="Arial"/>
          <w:b/>
          <w:sz w:val="22"/>
          <w:szCs w:val="22"/>
        </w:rPr>
        <w:t>Course Description:</w:t>
      </w:r>
    </w:p>
    <w:p w:rsidR="00F1632F" w:rsidRPr="00365DBE" w:rsidRDefault="00F1632F" w:rsidP="00F1632F">
      <w:pPr>
        <w:tabs>
          <w:tab w:val="left" w:pos="-720"/>
        </w:tabs>
        <w:suppressAutoHyphens/>
        <w:spacing w:line="360" w:lineRule="auto"/>
        <w:jc w:val="both"/>
        <w:rPr>
          <w:rFonts w:ascii="Arial" w:hAnsi="Arial" w:cs="Arial"/>
          <w:spacing w:val="-3"/>
          <w:sz w:val="22"/>
          <w:szCs w:val="22"/>
        </w:rPr>
      </w:pPr>
      <w:r w:rsidRPr="00365DBE">
        <w:rPr>
          <w:rFonts w:ascii="Arial" w:hAnsi="Arial" w:cs="Arial"/>
          <w:spacing w:val="-3"/>
          <w:sz w:val="22"/>
          <w:szCs w:val="22"/>
        </w:rPr>
        <w:t>A study of decision-making including integrating</w:t>
      </w:r>
      <w:r w:rsidR="00FE198B" w:rsidRPr="00365DBE">
        <w:rPr>
          <w:rFonts w:ascii="Arial" w:hAnsi="Arial" w:cs="Arial"/>
          <w:spacing w:val="-3"/>
          <w:sz w:val="22"/>
          <w:szCs w:val="22"/>
        </w:rPr>
        <w:t xml:space="preserve"> </w:t>
      </w:r>
      <w:r w:rsidRPr="00365DBE">
        <w:rPr>
          <w:rFonts w:ascii="Arial" w:hAnsi="Arial" w:cs="Arial"/>
          <w:spacing w:val="-3"/>
          <w:sz w:val="22"/>
          <w:szCs w:val="22"/>
        </w:rPr>
        <w:t>analyses and policy determination at the overall management level. Students search for new knowledge and solutions to long and short term problems and opportunities in specific businesses. The coordination, integration and innovative application of theory and methods learned in previous courses are the tools of research. Accordingly, the final examination of each course shall constitute, therefore, an outcome assessment of what the student has learned in the program. This examination, normally an extensive and comprehensive case study, will be graded by several faculty members representing different and relevant disciplines.</w:t>
      </w:r>
    </w:p>
    <w:p w:rsidR="00F1632F" w:rsidRPr="00365DBE" w:rsidRDefault="00F1632F" w:rsidP="00F1632F">
      <w:pPr>
        <w:pStyle w:val="Heading4"/>
        <w:rPr>
          <w:rFonts w:ascii="Arial" w:hAnsi="Arial" w:cs="Arial"/>
          <w:b w:val="0"/>
          <w:sz w:val="22"/>
          <w:szCs w:val="22"/>
        </w:rPr>
      </w:pPr>
      <w:r w:rsidRPr="00365DBE">
        <w:rPr>
          <w:rFonts w:ascii="Arial" w:hAnsi="Arial" w:cs="Arial"/>
          <w:sz w:val="22"/>
          <w:szCs w:val="22"/>
        </w:rPr>
        <w:t xml:space="preserve">Prerequisites: </w:t>
      </w:r>
      <w:r w:rsidRPr="00365DBE">
        <w:rPr>
          <w:rFonts w:ascii="Arial" w:hAnsi="Arial" w:cs="Arial"/>
          <w:sz w:val="22"/>
          <w:szCs w:val="22"/>
        </w:rPr>
        <w:tab/>
      </w:r>
      <w:r w:rsidRPr="00365DBE">
        <w:rPr>
          <w:rFonts w:ascii="Arial" w:hAnsi="Arial" w:cs="Arial"/>
          <w:sz w:val="22"/>
          <w:szCs w:val="22"/>
        </w:rPr>
        <w:tab/>
      </w:r>
      <w:r w:rsidRPr="00365DBE">
        <w:rPr>
          <w:rFonts w:ascii="Arial" w:hAnsi="Arial" w:cs="Arial"/>
          <w:sz w:val="22"/>
          <w:szCs w:val="22"/>
        </w:rPr>
        <w:tab/>
      </w:r>
      <w:r w:rsidRPr="00365DBE">
        <w:rPr>
          <w:rFonts w:ascii="Arial" w:hAnsi="Arial" w:cs="Arial"/>
          <w:sz w:val="22"/>
          <w:szCs w:val="22"/>
        </w:rPr>
        <w:tab/>
      </w:r>
      <w:r w:rsidRPr="00365DBE">
        <w:rPr>
          <w:rFonts w:ascii="Arial" w:hAnsi="Arial" w:cs="Arial"/>
          <w:sz w:val="22"/>
          <w:szCs w:val="22"/>
        </w:rPr>
        <w:tab/>
      </w:r>
      <w:r w:rsidRPr="00365DBE">
        <w:rPr>
          <w:rFonts w:ascii="Arial" w:hAnsi="Arial" w:cs="Arial"/>
          <w:sz w:val="22"/>
          <w:szCs w:val="22"/>
        </w:rPr>
        <w:tab/>
      </w:r>
      <w:r w:rsidRPr="00365DBE">
        <w:rPr>
          <w:rFonts w:ascii="Arial" w:hAnsi="Arial" w:cs="Arial"/>
          <w:sz w:val="22"/>
          <w:szCs w:val="22"/>
        </w:rPr>
        <w:tab/>
      </w:r>
      <w:r w:rsidRPr="00365DBE">
        <w:rPr>
          <w:rFonts w:ascii="Arial" w:hAnsi="Arial" w:cs="Arial"/>
          <w:sz w:val="22"/>
          <w:szCs w:val="22"/>
        </w:rPr>
        <w:tab/>
      </w:r>
      <w:r w:rsidRPr="00365DBE">
        <w:rPr>
          <w:rFonts w:ascii="Arial" w:hAnsi="Arial" w:cs="Arial"/>
          <w:sz w:val="22"/>
          <w:szCs w:val="22"/>
        </w:rPr>
        <w:tab/>
      </w:r>
      <w:r w:rsidRPr="00365DBE">
        <w:rPr>
          <w:rFonts w:ascii="Arial" w:hAnsi="Arial" w:cs="Arial"/>
          <w:sz w:val="22"/>
          <w:szCs w:val="22"/>
        </w:rPr>
        <w:tab/>
      </w:r>
      <w:r w:rsidRPr="00365DBE">
        <w:rPr>
          <w:rFonts w:ascii="Arial" w:hAnsi="Arial" w:cs="Arial"/>
          <w:sz w:val="22"/>
          <w:szCs w:val="22"/>
        </w:rPr>
        <w:tab/>
        <w:t xml:space="preserve">            </w:t>
      </w:r>
      <w:r w:rsidRPr="00365DBE">
        <w:rPr>
          <w:rFonts w:ascii="Arial" w:eastAsia="MS Mincho" w:hAnsi="Arial" w:cs="Arial"/>
          <w:b w:val="0"/>
          <w:sz w:val="22"/>
          <w:szCs w:val="22"/>
          <w:lang w:eastAsia="ja-JP"/>
        </w:rPr>
        <w:t>Senior status</w:t>
      </w:r>
    </w:p>
    <w:p w:rsidR="0006594C" w:rsidRPr="00365DBE" w:rsidRDefault="0006594C" w:rsidP="0006594C">
      <w:pPr>
        <w:rPr>
          <w:rFonts w:ascii="Arial" w:hAnsi="Arial" w:cs="Arial"/>
          <w:sz w:val="22"/>
          <w:szCs w:val="22"/>
        </w:rPr>
      </w:pPr>
    </w:p>
    <w:p w:rsidR="0006594C" w:rsidRPr="00365DBE" w:rsidRDefault="0006594C" w:rsidP="0006594C">
      <w:pPr>
        <w:rPr>
          <w:rFonts w:ascii="Arial" w:hAnsi="Arial" w:cs="Arial"/>
          <w:sz w:val="22"/>
          <w:szCs w:val="22"/>
        </w:rPr>
      </w:pPr>
      <w:r w:rsidRPr="00365DBE">
        <w:rPr>
          <w:rFonts w:ascii="Arial" w:hAnsi="Arial" w:cs="Arial"/>
          <w:b/>
          <w:sz w:val="22"/>
          <w:szCs w:val="22"/>
        </w:rPr>
        <w:t>Required Texts/Source Materials/Readings and References</w:t>
      </w:r>
      <w:r w:rsidRPr="00365DBE">
        <w:rPr>
          <w:rFonts w:ascii="Arial" w:hAnsi="Arial" w:cs="Arial"/>
          <w:sz w:val="22"/>
          <w:szCs w:val="22"/>
        </w:rPr>
        <w:t xml:space="preserve">: </w:t>
      </w:r>
      <w:r w:rsidR="00FE198B" w:rsidRPr="00365DBE">
        <w:rPr>
          <w:rFonts w:ascii="Arial" w:hAnsi="Arial" w:cs="Arial"/>
          <w:sz w:val="22"/>
          <w:szCs w:val="22"/>
        </w:rPr>
        <w:br/>
        <w:t>Authors:                  Barney &amp; Hesterly</w:t>
      </w:r>
      <w:r w:rsidR="00FE198B" w:rsidRPr="00365DBE">
        <w:rPr>
          <w:rFonts w:ascii="Arial" w:hAnsi="Arial" w:cs="Arial"/>
          <w:sz w:val="22"/>
          <w:szCs w:val="22"/>
        </w:rPr>
        <w:br/>
        <w:t>Title &amp; Edition:        Strategic Management and Competitive Advantage, 5/E</w:t>
      </w:r>
    </w:p>
    <w:p w:rsidR="00FE198B" w:rsidRPr="00365DBE" w:rsidRDefault="00FE198B" w:rsidP="00FE198B">
      <w:pPr>
        <w:rPr>
          <w:rFonts w:ascii="Arial" w:hAnsi="Arial" w:cs="Arial"/>
          <w:sz w:val="22"/>
          <w:szCs w:val="22"/>
        </w:rPr>
      </w:pPr>
      <w:r w:rsidRPr="00365DBE">
        <w:rPr>
          <w:rFonts w:ascii="Arial" w:hAnsi="Arial" w:cs="Arial"/>
          <w:sz w:val="22"/>
          <w:szCs w:val="22"/>
        </w:rPr>
        <w:t>Pearson Higher Education 2014</w:t>
      </w:r>
    </w:p>
    <w:p w:rsidR="00FE198B" w:rsidRPr="00365DBE" w:rsidRDefault="00FE198B" w:rsidP="0006594C">
      <w:pPr>
        <w:rPr>
          <w:rFonts w:ascii="Arial" w:hAnsi="Arial" w:cs="Arial"/>
          <w:sz w:val="22"/>
          <w:szCs w:val="22"/>
        </w:rPr>
      </w:pPr>
    </w:p>
    <w:p w:rsidR="00E940F4" w:rsidRPr="00F2626A" w:rsidRDefault="00E940F4" w:rsidP="00E940F4">
      <w:pPr>
        <w:rPr>
          <w:rFonts w:ascii="Arial" w:hAnsi="Arial" w:cs="Arial"/>
          <w:b/>
          <w:sz w:val="22"/>
          <w:szCs w:val="22"/>
        </w:rPr>
      </w:pPr>
      <w:r>
        <w:rPr>
          <w:rFonts w:ascii="Arial" w:hAnsi="Arial" w:cs="Arial"/>
          <w:b/>
          <w:sz w:val="22"/>
          <w:szCs w:val="22"/>
        </w:rPr>
        <w:t>Required Technology</w:t>
      </w:r>
    </w:p>
    <w:p w:rsidR="00E940F4" w:rsidRDefault="00E940F4" w:rsidP="00E940F4">
      <w:pPr>
        <w:rPr>
          <w:rFonts w:ascii="Arial" w:hAnsi="Arial" w:cs="Arial"/>
          <w:b/>
          <w:sz w:val="22"/>
          <w:szCs w:val="22"/>
        </w:rPr>
      </w:pPr>
      <w:r w:rsidRPr="00F2626A">
        <w:rPr>
          <w:rFonts w:ascii="Arial" w:hAnsi="Arial" w:cs="Arial"/>
          <w:sz w:val="22"/>
          <w:szCs w:val="22"/>
        </w:rPr>
        <w:t xml:space="preserve">You will need access to a computer, printer, </w:t>
      </w:r>
      <w:r>
        <w:rPr>
          <w:rFonts w:ascii="Arial" w:hAnsi="Arial" w:cs="Arial"/>
          <w:sz w:val="22"/>
          <w:szCs w:val="22"/>
        </w:rPr>
        <w:t>and email</w:t>
      </w:r>
      <w:r w:rsidRPr="00F2626A">
        <w:rPr>
          <w:rFonts w:ascii="Arial" w:hAnsi="Arial" w:cs="Arial"/>
          <w:sz w:val="22"/>
          <w:szCs w:val="22"/>
        </w:rPr>
        <w:t>. It is each student’s res</w:t>
      </w:r>
      <w:r w:rsidR="009D2745">
        <w:rPr>
          <w:rFonts w:ascii="Arial" w:hAnsi="Arial" w:cs="Arial"/>
          <w:sz w:val="22"/>
          <w:szCs w:val="22"/>
        </w:rPr>
        <w:t xml:space="preserve">ponsibility to keep aware of syllabus assignments and due dates. </w:t>
      </w:r>
      <w:r w:rsidR="0047323E" w:rsidRPr="00F2626A">
        <w:rPr>
          <w:rFonts w:ascii="Arial" w:hAnsi="Arial" w:cs="Arial"/>
          <w:sz w:val="22"/>
          <w:szCs w:val="22"/>
        </w:rPr>
        <w:t xml:space="preserve">Please note that </w:t>
      </w:r>
      <w:r w:rsidR="0047323E">
        <w:rPr>
          <w:rFonts w:ascii="Arial" w:hAnsi="Arial" w:cs="Arial"/>
          <w:sz w:val="22"/>
          <w:szCs w:val="22"/>
        </w:rPr>
        <w:t xml:space="preserve">you can email me or contact me using WeChat for any questions </w:t>
      </w:r>
      <w:r w:rsidR="009D2745">
        <w:rPr>
          <w:rFonts w:ascii="Arial" w:hAnsi="Arial" w:cs="Arial"/>
          <w:sz w:val="22"/>
          <w:szCs w:val="22"/>
        </w:rPr>
        <w:t>you may have.</w:t>
      </w:r>
    </w:p>
    <w:p w:rsidR="009D2745" w:rsidRDefault="009D2745">
      <w:pPr>
        <w:rPr>
          <w:rFonts w:ascii="Arial" w:hAnsi="Arial" w:cs="Arial"/>
          <w:b/>
          <w:sz w:val="22"/>
          <w:szCs w:val="22"/>
        </w:rPr>
      </w:pPr>
    </w:p>
    <w:p w:rsidR="0003694F" w:rsidRPr="00365DBE" w:rsidRDefault="0003694F">
      <w:pPr>
        <w:rPr>
          <w:rFonts w:ascii="Arial" w:hAnsi="Arial" w:cs="Arial"/>
          <w:b/>
          <w:sz w:val="22"/>
          <w:szCs w:val="22"/>
        </w:rPr>
      </w:pPr>
      <w:r w:rsidRPr="00365DBE">
        <w:rPr>
          <w:rFonts w:ascii="Arial" w:hAnsi="Arial" w:cs="Arial"/>
          <w:b/>
          <w:sz w:val="22"/>
          <w:szCs w:val="22"/>
        </w:rPr>
        <w:t>Learning Goals/Objectives</w:t>
      </w:r>
      <w:r w:rsidRPr="00365DBE">
        <w:rPr>
          <w:rFonts w:ascii="Arial" w:hAnsi="Arial" w:cs="Arial"/>
          <w:sz w:val="22"/>
          <w:szCs w:val="22"/>
        </w:rPr>
        <w:t xml:space="preserve">: </w:t>
      </w:r>
    </w:p>
    <w:p w:rsidR="00A01CA0" w:rsidRDefault="003C72EE" w:rsidP="00A01CA0">
      <w:pPr>
        <w:pStyle w:val="Default"/>
        <w:rPr>
          <w:sz w:val="22"/>
          <w:szCs w:val="22"/>
        </w:rPr>
      </w:pPr>
      <w:r w:rsidRPr="00365DBE">
        <w:rPr>
          <w:sz w:val="22"/>
          <w:szCs w:val="22"/>
        </w:rPr>
        <w:t xml:space="preserve">Students will learn to integrate strategic analysis processes and to develop growth oriented strategies as well as problem solving skills. </w:t>
      </w:r>
      <w:r w:rsidR="00E36725" w:rsidRPr="00365DBE">
        <w:rPr>
          <w:sz w:val="22"/>
          <w:szCs w:val="22"/>
        </w:rPr>
        <w:t>Students who successfull</w:t>
      </w:r>
      <w:r w:rsidRPr="00365DBE">
        <w:rPr>
          <w:sz w:val="22"/>
          <w:szCs w:val="22"/>
        </w:rPr>
        <w:t>y complete this course will:</w:t>
      </w:r>
    </w:p>
    <w:p w:rsidR="009D2745" w:rsidRPr="00365DBE" w:rsidRDefault="009D2745" w:rsidP="00A01CA0">
      <w:pPr>
        <w:pStyle w:val="Default"/>
        <w:rPr>
          <w:sz w:val="22"/>
          <w:szCs w:val="22"/>
        </w:rPr>
      </w:pPr>
    </w:p>
    <w:p w:rsidR="00A01CA0" w:rsidRPr="00365DBE" w:rsidRDefault="00A01CA0" w:rsidP="00F2626A">
      <w:pPr>
        <w:pStyle w:val="Default"/>
        <w:numPr>
          <w:ilvl w:val="0"/>
          <w:numId w:val="14"/>
        </w:numPr>
        <w:spacing w:line="360" w:lineRule="auto"/>
        <w:rPr>
          <w:sz w:val="22"/>
          <w:szCs w:val="22"/>
        </w:rPr>
      </w:pPr>
      <w:r w:rsidRPr="00365DBE">
        <w:rPr>
          <w:sz w:val="22"/>
          <w:szCs w:val="22"/>
        </w:rPr>
        <w:t>Develop strategy analysis, strategy formulation and strategy implementation skills.</w:t>
      </w:r>
    </w:p>
    <w:p w:rsidR="00A01CA0" w:rsidRPr="00365DBE" w:rsidRDefault="00A01CA0" w:rsidP="00F2626A">
      <w:pPr>
        <w:numPr>
          <w:ilvl w:val="0"/>
          <w:numId w:val="14"/>
        </w:numPr>
        <w:spacing w:line="360" w:lineRule="auto"/>
        <w:rPr>
          <w:rFonts w:ascii="Arial" w:hAnsi="Arial" w:cs="Arial"/>
          <w:sz w:val="22"/>
          <w:szCs w:val="22"/>
        </w:rPr>
      </w:pPr>
      <w:r w:rsidRPr="00365DBE">
        <w:rPr>
          <w:rFonts w:ascii="Arial" w:hAnsi="Arial" w:cs="Arial"/>
          <w:sz w:val="22"/>
          <w:szCs w:val="22"/>
        </w:rPr>
        <w:t xml:space="preserve">Understand the role of corporate structure in strategy implementation.  </w:t>
      </w:r>
    </w:p>
    <w:p w:rsidR="00A01CA0" w:rsidRPr="00365DBE" w:rsidRDefault="00A01CA0" w:rsidP="00F2626A">
      <w:pPr>
        <w:numPr>
          <w:ilvl w:val="0"/>
          <w:numId w:val="14"/>
        </w:numPr>
        <w:spacing w:line="360" w:lineRule="auto"/>
        <w:rPr>
          <w:rFonts w:ascii="Arial" w:hAnsi="Arial" w:cs="Arial"/>
          <w:sz w:val="22"/>
          <w:szCs w:val="22"/>
        </w:rPr>
      </w:pPr>
      <w:r w:rsidRPr="00365DBE">
        <w:rPr>
          <w:rFonts w:ascii="Arial" w:hAnsi="Arial" w:cs="Arial"/>
          <w:sz w:val="22"/>
          <w:szCs w:val="22"/>
        </w:rPr>
        <w:t xml:space="preserve">Utilize strategy analysis tools (e.g. Porter’s Five Forces Model, SWOT analysis). </w:t>
      </w:r>
    </w:p>
    <w:p w:rsidR="00A01CA0" w:rsidRPr="00365DBE" w:rsidRDefault="00A01CA0" w:rsidP="00F2626A">
      <w:pPr>
        <w:numPr>
          <w:ilvl w:val="0"/>
          <w:numId w:val="14"/>
        </w:numPr>
        <w:spacing w:line="360" w:lineRule="auto"/>
        <w:rPr>
          <w:rFonts w:ascii="Arial" w:hAnsi="Arial" w:cs="Arial"/>
          <w:sz w:val="22"/>
          <w:szCs w:val="22"/>
        </w:rPr>
      </w:pPr>
      <w:r w:rsidRPr="00365DBE">
        <w:rPr>
          <w:rFonts w:ascii="Arial" w:hAnsi="Arial" w:cs="Arial"/>
          <w:sz w:val="22"/>
          <w:szCs w:val="22"/>
        </w:rPr>
        <w:lastRenderedPageBreak/>
        <w:t>Integrate Hofstede’s Cultural Dimensions into the strategic process.</w:t>
      </w:r>
    </w:p>
    <w:p w:rsidR="00A01CA0" w:rsidRDefault="00535D70" w:rsidP="00F2626A">
      <w:pPr>
        <w:numPr>
          <w:ilvl w:val="0"/>
          <w:numId w:val="14"/>
        </w:numPr>
        <w:spacing w:line="360" w:lineRule="auto"/>
        <w:rPr>
          <w:rFonts w:ascii="Arial" w:hAnsi="Arial" w:cs="Arial"/>
          <w:sz w:val="22"/>
          <w:szCs w:val="22"/>
        </w:rPr>
      </w:pPr>
      <w:r w:rsidRPr="00365DBE">
        <w:rPr>
          <w:rFonts w:ascii="Arial" w:hAnsi="Arial" w:cs="Arial"/>
          <w:sz w:val="22"/>
          <w:szCs w:val="22"/>
        </w:rPr>
        <w:t>Understand the importance of team work and collaboration in business.</w:t>
      </w:r>
    </w:p>
    <w:p w:rsidR="00F2626A" w:rsidRPr="00F2626A" w:rsidRDefault="00F2626A" w:rsidP="00F2626A">
      <w:pPr>
        <w:numPr>
          <w:ilvl w:val="0"/>
          <w:numId w:val="14"/>
        </w:numPr>
        <w:rPr>
          <w:rFonts w:ascii="Arial" w:hAnsi="Arial" w:cs="Arial"/>
          <w:sz w:val="22"/>
          <w:szCs w:val="22"/>
        </w:rPr>
      </w:pPr>
      <w:r w:rsidRPr="00F2626A">
        <w:rPr>
          <w:rFonts w:ascii="Arial" w:hAnsi="Arial" w:cs="Arial"/>
          <w:sz w:val="22"/>
          <w:szCs w:val="22"/>
        </w:rPr>
        <w:t>Research and evaluate an organization’s performance in a written report and in a concise oral presentation.</w:t>
      </w:r>
    </w:p>
    <w:p w:rsidR="00A01CA0" w:rsidRPr="00365DBE" w:rsidRDefault="00A01CA0">
      <w:pPr>
        <w:rPr>
          <w:rFonts w:ascii="Arial" w:hAnsi="Arial" w:cs="Arial"/>
          <w:b/>
          <w:sz w:val="22"/>
          <w:szCs w:val="22"/>
        </w:rPr>
      </w:pPr>
    </w:p>
    <w:p w:rsidR="00E36725" w:rsidRPr="00365DBE" w:rsidRDefault="00E36725">
      <w:pPr>
        <w:rPr>
          <w:rFonts w:ascii="Arial" w:hAnsi="Arial" w:cs="Arial"/>
          <w:b/>
          <w:sz w:val="22"/>
          <w:szCs w:val="22"/>
        </w:rPr>
      </w:pPr>
      <w:r w:rsidRPr="00365DBE">
        <w:rPr>
          <w:rFonts w:ascii="Arial" w:hAnsi="Arial" w:cs="Arial"/>
          <w:b/>
          <w:sz w:val="22"/>
          <w:szCs w:val="22"/>
        </w:rPr>
        <w:t>Teaching Method:</w:t>
      </w:r>
    </w:p>
    <w:p w:rsidR="005C239D" w:rsidRPr="00365DBE" w:rsidRDefault="00535D70" w:rsidP="005C239D">
      <w:pPr>
        <w:jc w:val="both"/>
        <w:rPr>
          <w:rFonts w:ascii="Arial" w:hAnsi="Arial" w:cs="Arial"/>
          <w:sz w:val="22"/>
          <w:szCs w:val="22"/>
        </w:rPr>
      </w:pPr>
      <w:r w:rsidRPr="00365DBE">
        <w:rPr>
          <w:rFonts w:ascii="Arial" w:hAnsi="Arial" w:cs="Arial"/>
          <w:sz w:val="22"/>
          <w:szCs w:val="22"/>
        </w:rPr>
        <w:t>The instructor will use a variety of teaching methods to meet the course objectives e.g. lecture, case studies/analysis, collaborative projects/presentations, in-class</w:t>
      </w:r>
      <w:r w:rsidR="009D2745">
        <w:rPr>
          <w:rFonts w:ascii="Arial" w:hAnsi="Arial" w:cs="Arial"/>
          <w:sz w:val="22"/>
          <w:szCs w:val="22"/>
        </w:rPr>
        <w:t xml:space="preserve"> discussions</w:t>
      </w:r>
      <w:r w:rsidRPr="00365DBE">
        <w:rPr>
          <w:rFonts w:ascii="Arial" w:hAnsi="Arial" w:cs="Arial"/>
          <w:sz w:val="22"/>
          <w:szCs w:val="22"/>
        </w:rPr>
        <w:t xml:space="preserve">. </w:t>
      </w:r>
    </w:p>
    <w:p w:rsidR="00535D70" w:rsidRPr="00365DBE" w:rsidRDefault="00535D70" w:rsidP="005C239D">
      <w:pPr>
        <w:jc w:val="both"/>
        <w:rPr>
          <w:rFonts w:ascii="Arial" w:hAnsi="Arial" w:cs="Arial"/>
          <w:sz w:val="22"/>
          <w:szCs w:val="22"/>
        </w:rPr>
      </w:pPr>
    </w:p>
    <w:p w:rsidR="00535D70" w:rsidRPr="00365DBE" w:rsidRDefault="005C239D" w:rsidP="005C239D">
      <w:pPr>
        <w:jc w:val="both"/>
        <w:rPr>
          <w:rFonts w:ascii="Arial" w:hAnsi="Arial" w:cs="Arial"/>
          <w:sz w:val="22"/>
          <w:szCs w:val="22"/>
        </w:rPr>
      </w:pPr>
      <w:r w:rsidRPr="00365DBE">
        <w:rPr>
          <w:rFonts w:ascii="Arial" w:hAnsi="Arial" w:cs="Arial"/>
          <w:sz w:val="22"/>
          <w:szCs w:val="22"/>
        </w:rPr>
        <w:t xml:space="preserve">Active participation and class discussion are very important to gaining a full and comprehensive understanding of the topics, and each student is responsible for coming to class prepared and ready to contribute.  </w:t>
      </w:r>
    </w:p>
    <w:p w:rsidR="002132C4" w:rsidRPr="00365DBE" w:rsidRDefault="002132C4" w:rsidP="005C239D">
      <w:pPr>
        <w:jc w:val="both"/>
        <w:rPr>
          <w:rFonts w:ascii="Arial" w:hAnsi="Arial" w:cs="Arial"/>
          <w:sz w:val="22"/>
          <w:szCs w:val="22"/>
        </w:rPr>
      </w:pPr>
    </w:p>
    <w:p w:rsidR="00F2626A" w:rsidRPr="00F2626A" w:rsidRDefault="00F2626A" w:rsidP="00F2626A">
      <w:pPr>
        <w:rPr>
          <w:rFonts w:ascii="Arial" w:hAnsi="Arial" w:cs="Arial"/>
          <w:b/>
          <w:sz w:val="22"/>
          <w:szCs w:val="22"/>
        </w:rPr>
      </w:pPr>
      <w:r w:rsidRPr="00F2626A">
        <w:rPr>
          <w:rFonts w:ascii="Arial" w:hAnsi="Arial" w:cs="Arial"/>
          <w:b/>
          <w:sz w:val="22"/>
          <w:szCs w:val="22"/>
        </w:rPr>
        <w:t xml:space="preserve">Appropriate Classroom Conduct: </w:t>
      </w:r>
    </w:p>
    <w:p w:rsidR="00F2626A" w:rsidRPr="00F2626A" w:rsidRDefault="00F2626A" w:rsidP="00F2626A">
      <w:pPr>
        <w:rPr>
          <w:rFonts w:ascii="Arial" w:hAnsi="Arial" w:cs="Arial"/>
          <w:sz w:val="22"/>
          <w:szCs w:val="22"/>
        </w:rPr>
      </w:pPr>
      <w:r w:rsidRPr="00F2626A">
        <w:rPr>
          <w:rFonts w:ascii="Arial" w:hAnsi="Arial" w:cs="Arial"/>
          <w:sz w:val="22"/>
          <w:szCs w:val="22"/>
        </w:rPr>
        <w:t>Students are expected to show a respect for order, the rights of others, and to exemplify a sense of honor and integrity in the classroom. Student conduct is considered an integral part of the educational process. Therefore, no student should be denied the right to learn as a direct result of disruptions in the classroom.  Student behavior that interferes with an instructor’s ability to conduct the class is prohibited. Students are expected to be considerate and respectful of the rights, views, and interests of other students and faculty. I will ask you to leave the class if you are disruptive, including but not limited to texting, surfing the Web, or excessive talking.  I encourage an environment of mutual respect and courtesy. I will take appropriate action if students do not abide by these rules up to and including requiring any student who is not following the above rules to leave the classroom.</w:t>
      </w:r>
    </w:p>
    <w:p w:rsidR="00F2626A" w:rsidRPr="00F2626A" w:rsidRDefault="00F2626A" w:rsidP="00F2626A">
      <w:pPr>
        <w:rPr>
          <w:rFonts w:ascii="Arial" w:hAnsi="Arial" w:cs="Arial"/>
          <w:b/>
          <w:sz w:val="22"/>
          <w:szCs w:val="22"/>
        </w:rPr>
      </w:pPr>
    </w:p>
    <w:p w:rsidR="00F2626A" w:rsidRPr="00F2626A" w:rsidRDefault="00F2626A" w:rsidP="00F2626A">
      <w:pPr>
        <w:rPr>
          <w:rFonts w:ascii="Arial" w:hAnsi="Arial" w:cs="Arial"/>
          <w:b/>
          <w:sz w:val="22"/>
          <w:szCs w:val="22"/>
        </w:rPr>
      </w:pPr>
      <w:r w:rsidRPr="00F2626A">
        <w:rPr>
          <w:rFonts w:ascii="Arial" w:hAnsi="Arial" w:cs="Arial"/>
          <w:b/>
          <w:sz w:val="22"/>
          <w:szCs w:val="22"/>
        </w:rPr>
        <w:t>Some Specific Classroom Behavior Expectations:</w:t>
      </w:r>
    </w:p>
    <w:p w:rsidR="00F2626A" w:rsidRPr="00F2626A" w:rsidRDefault="00F2626A" w:rsidP="00F2626A">
      <w:pPr>
        <w:numPr>
          <w:ilvl w:val="0"/>
          <w:numId w:val="16"/>
        </w:numPr>
        <w:spacing w:line="360" w:lineRule="auto"/>
        <w:rPr>
          <w:rFonts w:ascii="Arial" w:hAnsi="Arial" w:cs="Arial"/>
          <w:sz w:val="22"/>
          <w:szCs w:val="22"/>
        </w:rPr>
      </w:pPr>
      <w:r w:rsidRPr="00F2626A">
        <w:rPr>
          <w:rFonts w:ascii="Arial" w:hAnsi="Arial" w:cs="Arial"/>
          <w:sz w:val="22"/>
          <w:szCs w:val="22"/>
        </w:rPr>
        <w:t>Your cell phone must be turned off during class.</w:t>
      </w:r>
    </w:p>
    <w:p w:rsidR="00F2626A" w:rsidRPr="00F2626A" w:rsidRDefault="00F2626A" w:rsidP="00F2626A">
      <w:pPr>
        <w:numPr>
          <w:ilvl w:val="0"/>
          <w:numId w:val="16"/>
        </w:numPr>
        <w:spacing w:line="360" w:lineRule="auto"/>
        <w:rPr>
          <w:rFonts w:ascii="Arial" w:hAnsi="Arial" w:cs="Arial"/>
          <w:sz w:val="22"/>
          <w:szCs w:val="22"/>
        </w:rPr>
      </w:pPr>
      <w:r w:rsidRPr="00F2626A">
        <w:rPr>
          <w:rFonts w:ascii="Arial" w:hAnsi="Arial" w:cs="Arial"/>
          <w:sz w:val="22"/>
          <w:szCs w:val="22"/>
        </w:rPr>
        <w:t>No listening to music, surfing the web, or using a computer or any electronic device for other than class purposes.</w:t>
      </w:r>
    </w:p>
    <w:p w:rsidR="00F2626A" w:rsidRPr="00F2626A" w:rsidRDefault="00F2626A" w:rsidP="00F2626A">
      <w:pPr>
        <w:numPr>
          <w:ilvl w:val="0"/>
          <w:numId w:val="16"/>
        </w:numPr>
        <w:spacing w:line="360" w:lineRule="auto"/>
        <w:rPr>
          <w:rFonts w:ascii="Arial" w:hAnsi="Arial" w:cs="Arial"/>
          <w:sz w:val="22"/>
          <w:szCs w:val="22"/>
        </w:rPr>
      </w:pPr>
      <w:r w:rsidRPr="00F2626A">
        <w:rPr>
          <w:rFonts w:ascii="Arial" w:hAnsi="Arial" w:cs="Arial"/>
          <w:sz w:val="22"/>
          <w:szCs w:val="22"/>
        </w:rPr>
        <w:t>You should arrive to class on time and stay for the entire class.</w:t>
      </w:r>
    </w:p>
    <w:p w:rsidR="00F2626A" w:rsidRPr="00F2626A" w:rsidRDefault="00F2626A" w:rsidP="00F2626A">
      <w:pPr>
        <w:numPr>
          <w:ilvl w:val="0"/>
          <w:numId w:val="16"/>
        </w:numPr>
        <w:spacing w:line="360" w:lineRule="auto"/>
        <w:rPr>
          <w:rFonts w:ascii="Arial" w:hAnsi="Arial" w:cs="Arial"/>
          <w:sz w:val="22"/>
          <w:szCs w:val="22"/>
        </w:rPr>
      </w:pPr>
      <w:r w:rsidRPr="00F2626A">
        <w:rPr>
          <w:rFonts w:ascii="Arial" w:hAnsi="Arial" w:cs="Arial"/>
          <w:sz w:val="22"/>
          <w:szCs w:val="22"/>
        </w:rPr>
        <w:t>You should be giving your undivided attention in class and not be talking to other students about matters that are not part of the class.</w:t>
      </w:r>
    </w:p>
    <w:p w:rsidR="00F2626A" w:rsidRPr="00F2626A" w:rsidRDefault="00F2626A" w:rsidP="00F2626A">
      <w:pPr>
        <w:numPr>
          <w:ilvl w:val="0"/>
          <w:numId w:val="16"/>
        </w:numPr>
        <w:spacing w:line="360" w:lineRule="auto"/>
        <w:rPr>
          <w:rFonts w:ascii="Arial" w:hAnsi="Arial" w:cs="Arial"/>
          <w:sz w:val="22"/>
          <w:szCs w:val="22"/>
        </w:rPr>
      </w:pPr>
      <w:r w:rsidRPr="00F2626A">
        <w:rPr>
          <w:rFonts w:ascii="Arial" w:hAnsi="Arial" w:cs="Arial"/>
          <w:sz w:val="22"/>
          <w:szCs w:val="22"/>
        </w:rPr>
        <w:t xml:space="preserve">You should never be doing work from another class during class time. </w:t>
      </w:r>
    </w:p>
    <w:p w:rsidR="00F2626A" w:rsidRPr="00F2626A" w:rsidRDefault="00F2626A" w:rsidP="00F2626A">
      <w:pPr>
        <w:numPr>
          <w:ilvl w:val="0"/>
          <w:numId w:val="16"/>
        </w:numPr>
        <w:spacing w:line="360" w:lineRule="auto"/>
        <w:rPr>
          <w:rFonts w:ascii="Arial" w:hAnsi="Arial" w:cs="Arial"/>
          <w:sz w:val="22"/>
          <w:szCs w:val="22"/>
        </w:rPr>
      </w:pPr>
      <w:r w:rsidRPr="00F2626A">
        <w:rPr>
          <w:rFonts w:ascii="Arial" w:hAnsi="Arial" w:cs="Arial"/>
          <w:sz w:val="22"/>
          <w:szCs w:val="22"/>
        </w:rPr>
        <w:t>You should not be sleeping in class.</w:t>
      </w:r>
    </w:p>
    <w:p w:rsidR="00F2626A" w:rsidRPr="00F2626A" w:rsidRDefault="00F2626A" w:rsidP="00F2626A">
      <w:pPr>
        <w:numPr>
          <w:ilvl w:val="0"/>
          <w:numId w:val="16"/>
        </w:numPr>
        <w:spacing w:line="360" w:lineRule="auto"/>
        <w:rPr>
          <w:rFonts w:ascii="Arial" w:hAnsi="Arial" w:cs="Arial"/>
          <w:sz w:val="22"/>
          <w:szCs w:val="22"/>
        </w:rPr>
      </w:pPr>
      <w:r w:rsidRPr="00F2626A">
        <w:rPr>
          <w:rFonts w:ascii="Arial" w:hAnsi="Arial" w:cs="Arial"/>
          <w:sz w:val="22"/>
          <w:szCs w:val="22"/>
        </w:rPr>
        <w:t>Discriminatory remarks and inappropriate language will not be tolerated and will result in a loss of points.</w:t>
      </w:r>
    </w:p>
    <w:p w:rsidR="001845A9" w:rsidRPr="001845A9" w:rsidRDefault="00F2626A" w:rsidP="00F2626A">
      <w:pPr>
        <w:numPr>
          <w:ilvl w:val="0"/>
          <w:numId w:val="16"/>
        </w:numPr>
        <w:spacing w:line="360" w:lineRule="auto"/>
        <w:rPr>
          <w:rFonts w:ascii="Arial" w:hAnsi="Arial" w:cs="Arial"/>
          <w:sz w:val="22"/>
          <w:szCs w:val="22"/>
        </w:rPr>
      </w:pPr>
      <w:r w:rsidRPr="00F2626A">
        <w:rPr>
          <w:rFonts w:ascii="Arial" w:hAnsi="Arial" w:cs="Arial"/>
          <w:sz w:val="22"/>
          <w:szCs w:val="22"/>
        </w:rPr>
        <w:t>This classroom is an open environment where we can freely express our ideas and ask questions while showing respect for our fellow classmates.</w:t>
      </w:r>
    </w:p>
    <w:p w:rsidR="009D2745" w:rsidRDefault="009D2745" w:rsidP="001845A9">
      <w:pPr>
        <w:rPr>
          <w:rFonts w:ascii="Arial" w:hAnsi="Arial" w:cs="Arial"/>
          <w:b/>
          <w:sz w:val="22"/>
          <w:szCs w:val="22"/>
        </w:rPr>
      </w:pPr>
    </w:p>
    <w:p w:rsidR="001845A9" w:rsidRPr="001845A9" w:rsidRDefault="001845A9" w:rsidP="001845A9">
      <w:pPr>
        <w:rPr>
          <w:rFonts w:ascii="Arial" w:hAnsi="Arial" w:cs="Arial"/>
          <w:b/>
          <w:sz w:val="22"/>
          <w:szCs w:val="22"/>
        </w:rPr>
      </w:pPr>
      <w:r w:rsidRPr="001845A9">
        <w:rPr>
          <w:rFonts w:ascii="Arial" w:hAnsi="Arial" w:cs="Arial"/>
          <w:b/>
          <w:sz w:val="22"/>
          <w:szCs w:val="22"/>
        </w:rPr>
        <w:t>Class preparation</w:t>
      </w:r>
      <w:r>
        <w:rPr>
          <w:rFonts w:ascii="Arial" w:hAnsi="Arial" w:cs="Arial"/>
          <w:b/>
          <w:sz w:val="22"/>
          <w:szCs w:val="22"/>
        </w:rPr>
        <w:t>:</w:t>
      </w:r>
      <w:r w:rsidRPr="001845A9">
        <w:rPr>
          <w:rFonts w:ascii="Arial" w:hAnsi="Arial" w:cs="Arial"/>
          <w:b/>
          <w:sz w:val="22"/>
          <w:szCs w:val="22"/>
        </w:rPr>
        <w:t xml:space="preserve"> </w:t>
      </w:r>
    </w:p>
    <w:p w:rsidR="001845A9" w:rsidRPr="001845A9" w:rsidRDefault="001845A9" w:rsidP="001845A9">
      <w:pPr>
        <w:rPr>
          <w:rFonts w:ascii="Arial" w:hAnsi="Arial" w:cs="Arial"/>
          <w:sz w:val="22"/>
          <w:szCs w:val="22"/>
        </w:rPr>
      </w:pPr>
      <w:r w:rsidRPr="001845A9">
        <w:rPr>
          <w:rFonts w:ascii="Arial" w:hAnsi="Arial" w:cs="Arial"/>
          <w:sz w:val="22"/>
          <w:szCs w:val="22"/>
        </w:rPr>
        <w:t xml:space="preserve">Students are expected to read the course material </w:t>
      </w:r>
      <w:r w:rsidRPr="00521F62">
        <w:rPr>
          <w:rFonts w:ascii="Arial" w:hAnsi="Arial" w:cs="Arial"/>
          <w:b/>
          <w:color w:val="FF0000"/>
          <w:sz w:val="22"/>
          <w:szCs w:val="22"/>
        </w:rPr>
        <w:t>PRIOR</w:t>
      </w:r>
      <w:r w:rsidRPr="001845A9">
        <w:rPr>
          <w:rFonts w:ascii="Arial" w:hAnsi="Arial" w:cs="Arial"/>
          <w:sz w:val="22"/>
          <w:szCs w:val="22"/>
        </w:rPr>
        <w:t xml:space="preserve"> to class and be prepared to contribute to the discussion.</w:t>
      </w:r>
    </w:p>
    <w:p w:rsidR="001845A9" w:rsidRDefault="001845A9" w:rsidP="00F2626A">
      <w:pPr>
        <w:rPr>
          <w:rFonts w:ascii="Arial" w:hAnsi="Arial" w:cs="Arial"/>
          <w:b/>
          <w:sz w:val="22"/>
          <w:szCs w:val="22"/>
        </w:rPr>
      </w:pPr>
    </w:p>
    <w:p w:rsidR="00F2626A" w:rsidRDefault="00F2626A" w:rsidP="00F2626A">
      <w:pPr>
        <w:rPr>
          <w:rFonts w:ascii="Arial" w:hAnsi="Arial" w:cs="Arial"/>
          <w:b/>
          <w:sz w:val="22"/>
          <w:szCs w:val="22"/>
        </w:rPr>
      </w:pPr>
      <w:r w:rsidRPr="00F2626A">
        <w:rPr>
          <w:rFonts w:ascii="Arial" w:hAnsi="Arial" w:cs="Arial"/>
          <w:b/>
          <w:sz w:val="22"/>
          <w:szCs w:val="22"/>
        </w:rPr>
        <w:t>Failure to follow these guidelines will negatively affect your grade. You may also receive no participation points, if you do not follow these guidelines, even when you are in class.</w:t>
      </w:r>
    </w:p>
    <w:p w:rsidR="00F2626A" w:rsidRPr="00F2626A" w:rsidRDefault="00F2626A" w:rsidP="00F2626A">
      <w:pPr>
        <w:pStyle w:val="NormalWeb"/>
        <w:rPr>
          <w:rFonts w:ascii="Arial" w:hAnsi="Arial" w:cs="Arial"/>
          <w:b/>
          <w:bCs/>
          <w:sz w:val="22"/>
          <w:szCs w:val="22"/>
        </w:rPr>
      </w:pPr>
      <w:r w:rsidRPr="00F2626A">
        <w:rPr>
          <w:rStyle w:val="Strong"/>
          <w:rFonts w:ascii="Arial" w:hAnsi="Arial" w:cs="Arial"/>
          <w:sz w:val="22"/>
          <w:szCs w:val="22"/>
        </w:rPr>
        <w:t xml:space="preserve">You do not have my permission to video or audio record me or any class session. </w:t>
      </w:r>
    </w:p>
    <w:p w:rsidR="00E940F4" w:rsidRPr="00365DBE" w:rsidRDefault="00E940F4" w:rsidP="00E940F4">
      <w:pPr>
        <w:rPr>
          <w:rFonts w:ascii="Arial" w:hAnsi="Arial" w:cs="Arial"/>
          <w:b/>
          <w:sz w:val="22"/>
          <w:szCs w:val="22"/>
        </w:rPr>
      </w:pPr>
      <w:r w:rsidRPr="00365DBE">
        <w:rPr>
          <w:rFonts w:ascii="Arial" w:hAnsi="Arial" w:cs="Arial"/>
          <w:b/>
          <w:sz w:val="22"/>
          <w:szCs w:val="22"/>
        </w:rPr>
        <w:t>University of Bridgeport Academic Policies:</w:t>
      </w:r>
    </w:p>
    <w:p w:rsidR="00E940F4" w:rsidRPr="00365DBE" w:rsidRDefault="00E940F4" w:rsidP="00E940F4">
      <w:pPr>
        <w:rPr>
          <w:rFonts w:ascii="Arial" w:hAnsi="Arial" w:cs="Arial"/>
          <w:sz w:val="22"/>
          <w:szCs w:val="22"/>
        </w:rPr>
      </w:pPr>
      <w:r w:rsidRPr="00365DBE">
        <w:rPr>
          <w:rFonts w:ascii="Arial" w:hAnsi="Arial" w:cs="Arial"/>
          <w:sz w:val="22"/>
          <w:szCs w:val="22"/>
        </w:rPr>
        <w:t xml:space="preserve">Special Accommodations: </w:t>
      </w:r>
    </w:p>
    <w:p w:rsidR="00E940F4" w:rsidRPr="00365DBE" w:rsidRDefault="00E940F4" w:rsidP="00E940F4">
      <w:pPr>
        <w:rPr>
          <w:rFonts w:ascii="Arial" w:hAnsi="Arial" w:cs="Arial"/>
          <w:sz w:val="22"/>
          <w:szCs w:val="22"/>
        </w:rPr>
      </w:pPr>
      <w:r w:rsidRPr="00365DBE">
        <w:rPr>
          <w:rFonts w:ascii="Arial" w:hAnsi="Arial" w:cs="Arial"/>
          <w:sz w:val="22"/>
          <w:szCs w:val="22"/>
        </w:rPr>
        <w:t xml:space="preserve">All efforts will be made to accommodate students with physical disabilities or special needs. </w:t>
      </w:r>
    </w:p>
    <w:p w:rsidR="00E940F4" w:rsidRPr="00365DBE" w:rsidRDefault="00E940F4" w:rsidP="00E940F4">
      <w:pPr>
        <w:rPr>
          <w:rFonts w:ascii="Arial" w:hAnsi="Arial" w:cs="Arial"/>
          <w:sz w:val="22"/>
          <w:szCs w:val="22"/>
        </w:rPr>
      </w:pPr>
    </w:p>
    <w:p w:rsidR="00E940F4" w:rsidRPr="00F2626A" w:rsidRDefault="00E940F4" w:rsidP="00E940F4">
      <w:pPr>
        <w:rPr>
          <w:rFonts w:ascii="Arial" w:hAnsi="Arial" w:cs="Arial"/>
          <w:b/>
          <w:bCs/>
          <w:sz w:val="22"/>
          <w:szCs w:val="22"/>
        </w:rPr>
      </w:pPr>
      <w:r w:rsidRPr="00F2626A">
        <w:rPr>
          <w:rFonts w:ascii="Arial" w:hAnsi="Arial" w:cs="Arial"/>
          <w:b/>
          <w:bCs/>
          <w:sz w:val="22"/>
          <w:szCs w:val="22"/>
        </w:rPr>
        <w:t>Contact hours:</w:t>
      </w:r>
    </w:p>
    <w:p w:rsidR="00E940F4" w:rsidRPr="00365DBE" w:rsidRDefault="00E940F4" w:rsidP="00E940F4">
      <w:pPr>
        <w:rPr>
          <w:rFonts w:ascii="Arial" w:hAnsi="Arial" w:cs="Arial"/>
          <w:bCs/>
          <w:sz w:val="22"/>
          <w:szCs w:val="22"/>
        </w:rPr>
      </w:pPr>
      <w:r w:rsidRPr="00365DBE">
        <w:rPr>
          <w:rFonts w:ascii="Arial" w:hAnsi="Arial" w:cs="Arial"/>
          <w:bCs/>
          <w:sz w:val="22"/>
          <w:szCs w:val="22"/>
        </w:rPr>
        <w:t>“As a UB policy, it is expected that each student that attends one hour of classroom instruction will require a minimum of two hours of out of class student work each week for approximately fifteen weeks for one semester.”</w:t>
      </w:r>
    </w:p>
    <w:p w:rsidR="00E940F4" w:rsidRPr="00365DBE" w:rsidRDefault="00E940F4" w:rsidP="00E940F4">
      <w:pPr>
        <w:pStyle w:val="NormalWeb"/>
        <w:rPr>
          <w:rStyle w:val="Strong"/>
          <w:rFonts w:ascii="Arial" w:hAnsi="Arial" w:cs="Arial"/>
          <w:sz w:val="22"/>
          <w:szCs w:val="22"/>
        </w:rPr>
      </w:pPr>
      <w:r w:rsidRPr="00F2626A">
        <w:rPr>
          <w:rStyle w:val="Strong"/>
          <w:rFonts w:ascii="Arial" w:hAnsi="Arial" w:cs="Arial"/>
          <w:sz w:val="22"/>
          <w:szCs w:val="22"/>
        </w:rPr>
        <w:t>Academic Honesty Standards:</w:t>
      </w:r>
      <w:r w:rsidRPr="00365DBE">
        <w:rPr>
          <w:rStyle w:val="Strong"/>
          <w:rFonts w:ascii="Arial" w:hAnsi="Arial" w:cs="Arial"/>
          <w:b w:val="0"/>
          <w:sz w:val="22"/>
          <w:szCs w:val="22"/>
        </w:rPr>
        <w:tab/>
      </w:r>
      <w:r w:rsidRPr="00365DBE">
        <w:rPr>
          <w:rStyle w:val="Strong"/>
          <w:rFonts w:ascii="Arial" w:hAnsi="Arial" w:cs="Arial"/>
          <w:b w:val="0"/>
          <w:sz w:val="22"/>
          <w:szCs w:val="22"/>
        </w:rPr>
        <w:tab/>
      </w:r>
      <w:r w:rsidRPr="00365DBE">
        <w:rPr>
          <w:rStyle w:val="Strong"/>
          <w:rFonts w:ascii="Arial" w:hAnsi="Arial" w:cs="Arial"/>
          <w:b w:val="0"/>
          <w:sz w:val="22"/>
          <w:szCs w:val="22"/>
        </w:rPr>
        <w:tab/>
      </w:r>
      <w:r w:rsidRPr="00365DBE">
        <w:rPr>
          <w:rStyle w:val="Strong"/>
          <w:rFonts w:ascii="Arial" w:hAnsi="Arial" w:cs="Arial"/>
          <w:b w:val="0"/>
          <w:sz w:val="22"/>
          <w:szCs w:val="22"/>
        </w:rPr>
        <w:tab/>
      </w:r>
      <w:r w:rsidRPr="00365DBE">
        <w:rPr>
          <w:rStyle w:val="Strong"/>
          <w:rFonts w:ascii="Arial" w:hAnsi="Arial" w:cs="Arial"/>
          <w:b w:val="0"/>
          <w:sz w:val="22"/>
          <w:szCs w:val="22"/>
        </w:rPr>
        <w:tab/>
      </w:r>
      <w:r w:rsidRPr="00365DBE">
        <w:rPr>
          <w:rStyle w:val="Strong"/>
          <w:rFonts w:ascii="Arial" w:hAnsi="Arial" w:cs="Arial"/>
          <w:b w:val="0"/>
          <w:sz w:val="22"/>
          <w:szCs w:val="22"/>
        </w:rPr>
        <w:tab/>
      </w:r>
      <w:r w:rsidRPr="00365DBE">
        <w:rPr>
          <w:rStyle w:val="Strong"/>
          <w:rFonts w:ascii="Arial" w:hAnsi="Arial" w:cs="Arial"/>
          <w:b w:val="0"/>
          <w:sz w:val="22"/>
          <w:szCs w:val="22"/>
        </w:rPr>
        <w:tab/>
      </w:r>
      <w:r w:rsidRPr="00365DBE">
        <w:rPr>
          <w:rStyle w:val="Strong"/>
          <w:rFonts w:ascii="Arial" w:hAnsi="Arial" w:cs="Arial"/>
          <w:b w:val="0"/>
          <w:sz w:val="22"/>
          <w:szCs w:val="22"/>
        </w:rPr>
        <w:tab/>
      </w:r>
      <w:r w:rsidRPr="00365DBE">
        <w:rPr>
          <w:rStyle w:val="Strong"/>
          <w:rFonts w:ascii="Arial" w:hAnsi="Arial" w:cs="Arial"/>
          <w:b w:val="0"/>
          <w:sz w:val="22"/>
          <w:szCs w:val="22"/>
        </w:rPr>
        <w:tab/>
      </w:r>
      <w:r w:rsidRPr="00365DBE">
        <w:rPr>
          <w:rStyle w:val="Strong"/>
          <w:rFonts w:ascii="Arial" w:hAnsi="Arial" w:cs="Arial"/>
          <w:b w:val="0"/>
          <w:sz w:val="22"/>
          <w:szCs w:val="22"/>
        </w:rPr>
        <w:tab/>
        <w:t xml:space="preserve">                            It is the students’ responsibility to familiarize himself or herself with and adhere to the standards set forth in the policies on cheating and plagiarism as defined in the </w:t>
      </w:r>
      <w:r w:rsidRPr="00365DBE">
        <w:rPr>
          <w:rStyle w:val="Strong"/>
          <w:rFonts w:ascii="Arial" w:hAnsi="Arial" w:cs="Arial"/>
          <w:b w:val="0"/>
          <w:bCs w:val="0"/>
          <w:sz w:val="22"/>
          <w:szCs w:val="22"/>
        </w:rPr>
        <w:t>UB Student Handbook.</w:t>
      </w:r>
    </w:p>
    <w:p w:rsidR="00E940F4" w:rsidRPr="002A4B03" w:rsidRDefault="00E940F4" w:rsidP="00E940F4">
      <w:pPr>
        <w:pStyle w:val="NormalWeb"/>
        <w:jc w:val="both"/>
        <w:rPr>
          <w:rStyle w:val="Strong"/>
          <w:rFonts w:ascii="Arial" w:hAnsi="Arial" w:cs="Arial"/>
          <w:sz w:val="22"/>
          <w:szCs w:val="22"/>
        </w:rPr>
      </w:pPr>
      <w:r w:rsidRPr="00365DBE">
        <w:rPr>
          <w:rFonts w:ascii="Arial" w:hAnsi="Arial" w:cs="Arial"/>
          <w:sz w:val="22"/>
          <w:szCs w:val="22"/>
        </w:rPr>
        <w:t>A high standard of ethical conduct is expected of students in their academic activities.  The University does not tolerate cheating in any form.  This term is used to include dishonest use of another individual's aid in preparation of written assignments as well as during a classroom-testing period. The standard procedures for the preparation of term papers and the like, as established by the English Department, form the basis for decisions in cases of plagiarism (See Definition of Plagiarism).  The student must be familiar with those regulations. Disciplinary action will be imposed, not only in cases of detected cheating, but also for violations of such regulations mentioned above.  In the latter, a violation of the regulation without consideration of the motive involved will be deemed sufficient cause for action.  Instructors have the right to determine the appropriate penalty for academic dishonesty in their own classes; generally, however, such acts will result in a failing grade for the assignment and/or the course as a whole. The penalty for subsequent acts of academic dishonesty may include expulsion.</w:t>
      </w:r>
    </w:p>
    <w:p w:rsidR="00C06488" w:rsidRDefault="00C06488" w:rsidP="00E940F4">
      <w:pPr>
        <w:pStyle w:val="NormalWeb"/>
        <w:rPr>
          <w:rStyle w:val="Strong"/>
          <w:rFonts w:ascii="Arial" w:hAnsi="Arial" w:cs="Arial"/>
          <w:sz w:val="22"/>
          <w:szCs w:val="22"/>
        </w:rPr>
      </w:pPr>
      <w:r w:rsidRPr="00C06488">
        <w:rPr>
          <w:rStyle w:val="Strong"/>
          <w:rFonts w:ascii="Arial" w:hAnsi="Arial" w:cs="Arial"/>
          <w:sz w:val="22"/>
          <w:szCs w:val="22"/>
        </w:rPr>
        <w:t>Definition of Cheating</w:t>
      </w:r>
      <w:r>
        <w:rPr>
          <w:rStyle w:val="Strong"/>
          <w:rFonts w:ascii="Arial" w:hAnsi="Arial" w:cs="Arial"/>
          <w:sz w:val="22"/>
          <w:szCs w:val="22"/>
        </w:rPr>
        <w:t xml:space="preserve">                                                                                                                                 </w:t>
      </w:r>
      <w:r w:rsidRPr="00C06488">
        <w:rPr>
          <w:rStyle w:val="Strong"/>
          <w:rFonts w:ascii="Arial" w:hAnsi="Arial" w:cs="Arial"/>
          <w:b w:val="0"/>
          <w:sz w:val="22"/>
          <w:szCs w:val="22"/>
        </w:rPr>
        <w:t>The term “cheating” includes, but is not limited to: 1) use of any unauthorized assistance in taking quizzes, tests or examinations, 2) use of sources beyond those authorized by the instructor in writing papers, preparing reports, solving problems, or carrying out other assignments, 3) the acquisition, without permission, of tests or other academic material belonging to a member of the University faculty or staff, 4) engaging in any behavior specifically prohibited by a faculty member in the course syllabus or class discussion, or 5) by use of electronic means (calculator, mobile phone, tablet, camera, etc.…) copying or transmitting answers, questions, or parts of tests to other students.</w:t>
      </w:r>
    </w:p>
    <w:p w:rsidR="00E940F4" w:rsidRPr="00365DBE" w:rsidRDefault="00E940F4" w:rsidP="00E940F4">
      <w:pPr>
        <w:pStyle w:val="NormalWeb"/>
        <w:rPr>
          <w:rFonts w:ascii="Arial" w:hAnsi="Arial" w:cs="Arial"/>
          <w:sz w:val="22"/>
          <w:szCs w:val="22"/>
        </w:rPr>
      </w:pPr>
      <w:r w:rsidRPr="00F2626A">
        <w:rPr>
          <w:rStyle w:val="Strong"/>
          <w:rFonts w:ascii="Arial" w:hAnsi="Arial" w:cs="Arial"/>
          <w:sz w:val="22"/>
          <w:szCs w:val="22"/>
        </w:rPr>
        <w:t>Definition of Plagiarism:</w:t>
      </w:r>
      <w:r w:rsidRPr="00365DBE">
        <w:rPr>
          <w:rFonts w:ascii="Arial" w:hAnsi="Arial" w:cs="Arial"/>
          <w:b/>
          <w:sz w:val="22"/>
          <w:szCs w:val="22"/>
        </w:rPr>
        <w:tab/>
      </w:r>
      <w:r w:rsidRPr="00365DBE">
        <w:rPr>
          <w:rFonts w:ascii="Arial" w:hAnsi="Arial" w:cs="Arial"/>
          <w:b/>
          <w:sz w:val="22"/>
          <w:szCs w:val="22"/>
        </w:rPr>
        <w:tab/>
      </w:r>
      <w:r w:rsidRPr="00365DBE">
        <w:rPr>
          <w:rFonts w:ascii="Arial" w:hAnsi="Arial" w:cs="Arial"/>
          <w:b/>
          <w:sz w:val="22"/>
          <w:szCs w:val="22"/>
        </w:rPr>
        <w:tab/>
      </w:r>
      <w:r w:rsidRPr="00365DBE">
        <w:rPr>
          <w:rFonts w:ascii="Arial" w:hAnsi="Arial" w:cs="Arial"/>
          <w:b/>
          <w:sz w:val="22"/>
          <w:szCs w:val="22"/>
        </w:rPr>
        <w:tab/>
      </w:r>
      <w:r w:rsidRPr="00365DBE">
        <w:rPr>
          <w:rFonts w:ascii="Arial" w:hAnsi="Arial" w:cs="Arial"/>
          <w:b/>
          <w:sz w:val="22"/>
          <w:szCs w:val="22"/>
        </w:rPr>
        <w:tab/>
      </w:r>
      <w:r w:rsidRPr="00365DBE">
        <w:rPr>
          <w:rFonts w:ascii="Arial" w:hAnsi="Arial" w:cs="Arial"/>
          <w:b/>
          <w:sz w:val="22"/>
          <w:szCs w:val="22"/>
        </w:rPr>
        <w:tab/>
      </w:r>
      <w:r w:rsidRPr="00365DBE">
        <w:rPr>
          <w:rFonts w:ascii="Arial" w:hAnsi="Arial" w:cs="Arial"/>
          <w:b/>
          <w:sz w:val="22"/>
          <w:szCs w:val="22"/>
        </w:rPr>
        <w:tab/>
      </w:r>
      <w:r w:rsidRPr="00365DBE">
        <w:rPr>
          <w:rFonts w:ascii="Arial" w:hAnsi="Arial" w:cs="Arial"/>
          <w:b/>
          <w:sz w:val="22"/>
          <w:szCs w:val="22"/>
        </w:rPr>
        <w:tab/>
      </w:r>
      <w:r w:rsidRPr="00365DBE">
        <w:rPr>
          <w:rFonts w:ascii="Arial" w:hAnsi="Arial" w:cs="Arial"/>
          <w:b/>
          <w:sz w:val="22"/>
          <w:szCs w:val="22"/>
        </w:rPr>
        <w:tab/>
      </w:r>
      <w:r w:rsidRPr="00365DBE">
        <w:rPr>
          <w:rFonts w:ascii="Arial" w:hAnsi="Arial" w:cs="Arial"/>
          <w:b/>
          <w:sz w:val="22"/>
          <w:szCs w:val="22"/>
        </w:rPr>
        <w:tab/>
      </w:r>
      <w:r w:rsidRPr="00365DBE">
        <w:rPr>
          <w:rFonts w:ascii="Arial" w:hAnsi="Arial" w:cs="Arial"/>
          <w:sz w:val="22"/>
          <w:szCs w:val="22"/>
        </w:rPr>
        <w:t xml:space="preserve">  INTENTIONAL AS WELL AS UNINTENTIONAL FAILURE TO ACKNOWLEDGE SOURCES AS WELL AS THE USE OF COMMERCIALLY AVAILABLE SO-CALLED "RESEARCH PAPERS" WITHOUT FULL RECOGNITION OF THE SOURCE.</w:t>
      </w:r>
    </w:p>
    <w:p w:rsidR="00AF5EE9" w:rsidRPr="00C00A80" w:rsidRDefault="00E940F4" w:rsidP="00C00A80">
      <w:pPr>
        <w:pStyle w:val="NormalWeb"/>
        <w:jc w:val="both"/>
        <w:rPr>
          <w:rFonts w:ascii="Arial" w:hAnsi="Arial" w:cs="Arial"/>
          <w:sz w:val="22"/>
          <w:szCs w:val="22"/>
        </w:rPr>
      </w:pPr>
      <w:r w:rsidRPr="00365DBE">
        <w:rPr>
          <w:rFonts w:ascii="Arial" w:hAnsi="Arial" w:cs="Arial"/>
          <w:sz w:val="22"/>
          <w:szCs w:val="22"/>
        </w:rPr>
        <w:t xml:space="preserve">Students are responsible for distinguishing clearly between their own facts, ideas and conclusions and those of other sources.  To use someone else's words, opinions, or conclusions without giving them credit is plagiarism.  Students must be able to distinguish their own ideas, conclusions, discoveries, etc., from those read or heard.  </w:t>
      </w:r>
    </w:p>
    <w:p w:rsidR="002132C4" w:rsidRPr="00365DBE" w:rsidRDefault="002132C4" w:rsidP="002132C4">
      <w:pPr>
        <w:rPr>
          <w:rFonts w:ascii="Arial" w:hAnsi="Arial" w:cs="Arial"/>
          <w:b/>
          <w:sz w:val="22"/>
          <w:szCs w:val="22"/>
        </w:rPr>
      </w:pPr>
      <w:r w:rsidRPr="00365DBE">
        <w:rPr>
          <w:rFonts w:ascii="Arial" w:hAnsi="Arial" w:cs="Arial"/>
          <w:b/>
          <w:sz w:val="22"/>
          <w:szCs w:val="22"/>
        </w:rPr>
        <w:t>Evaluation and Grading:</w:t>
      </w:r>
    </w:p>
    <w:p w:rsidR="0047323E" w:rsidRDefault="0047323E" w:rsidP="0047323E">
      <w:pPr>
        <w:rPr>
          <w:rFonts w:ascii="Arial" w:hAnsi="Arial" w:cs="Arial"/>
          <w:sz w:val="22"/>
          <w:szCs w:val="22"/>
        </w:rPr>
      </w:pPr>
      <w:r>
        <w:rPr>
          <w:rFonts w:ascii="Arial" w:hAnsi="Arial" w:cs="Arial"/>
          <w:sz w:val="22"/>
          <w:szCs w:val="22"/>
        </w:rPr>
        <w:t>Attendance &amp; Homework Assignments</w:t>
      </w:r>
      <w:r>
        <w:rPr>
          <w:rFonts w:ascii="Arial" w:hAnsi="Arial" w:cs="Arial"/>
          <w:sz w:val="22"/>
          <w:szCs w:val="22"/>
        </w:rPr>
        <w:tab/>
        <w:t xml:space="preserve"> 20%</w:t>
      </w:r>
    </w:p>
    <w:p w:rsidR="0047323E" w:rsidRPr="00365DBE" w:rsidRDefault="0047323E" w:rsidP="0047323E">
      <w:pPr>
        <w:rPr>
          <w:rFonts w:ascii="Arial" w:hAnsi="Arial" w:cs="Arial"/>
          <w:sz w:val="22"/>
          <w:szCs w:val="22"/>
        </w:rPr>
      </w:pPr>
      <w:r>
        <w:rPr>
          <w:rFonts w:ascii="Arial" w:hAnsi="Arial" w:cs="Arial"/>
          <w:sz w:val="22"/>
          <w:szCs w:val="22"/>
        </w:rPr>
        <w:t>Group Case Study</w:t>
      </w:r>
      <w:r>
        <w:rPr>
          <w:rFonts w:ascii="Arial" w:hAnsi="Arial" w:cs="Arial"/>
          <w:sz w:val="22"/>
          <w:szCs w:val="22"/>
        </w:rPr>
        <w:tab/>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t xml:space="preserve"> 25</w:t>
      </w:r>
      <w:r w:rsidRPr="00365DBE">
        <w:rPr>
          <w:rFonts w:ascii="Arial" w:hAnsi="Arial" w:cs="Arial"/>
          <w:sz w:val="22"/>
          <w:szCs w:val="22"/>
        </w:rPr>
        <w:t>%</w:t>
      </w:r>
    </w:p>
    <w:p w:rsidR="0047323E" w:rsidRPr="00365DBE" w:rsidRDefault="0047323E" w:rsidP="0047323E">
      <w:pPr>
        <w:rPr>
          <w:rFonts w:ascii="Arial" w:hAnsi="Arial" w:cs="Arial"/>
          <w:sz w:val="22"/>
          <w:szCs w:val="22"/>
        </w:rPr>
      </w:pPr>
      <w:r>
        <w:rPr>
          <w:rFonts w:ascii="Arial" w:hAnsi="Arial" w:cs="Arial"/>
          <w:sz w:val="22"/>
          <w:szCs w:val="22"/>
        </w:rPr>
        <w:t>Mid Term Examination</w:t>
      </w:r>
      <w:r w:rsidRPr="00365DBE">
        <w:rPr>
          <w:rFonts w:ascii="Arial" w:hAnsi="Arial" w:cs="Arial"/>
          <w:sz w:val="22"/>
          <w:szCs w:val="22"/>
        </w:rPr>
        <w:t xml:space="preserve">                        </w:t>
      </w:r>
      <w:r>
        <w:rPr>
          <w:rFonts w:ascii="Arial" w:hAnsi="Arial" w:cs="Arial"/>
          <w:sz w:val="22"/>
          <w:szCs w:val="22"/>
        </w:rPr>
        <w:tab/>
        <w:t xml:space="preserve"> 25%</w:t>
      </w:r>
    </w:p>
    <w:p w:rsidR="0047323E" w:rsidRPr="009D2745" w:rsidRDefault="0047323E" w:rsidP="0047323E">
      <w:pPr>
        <w:rPr>
          <w:rFonts w:ascii="Arial" w:hAnsi="Arial" w:cs="Arial"/>
          <w:sz w:val="22"/>
          <w:szCs w:val="22"/>
          <w:u w:val="single"/>
        </w:rPr>
      </w:pPr>
      <w:r w:rsidRPr="009D2745">
        <w:rPr>
          <w:rFonts w:ascii="Arial" w:hAnsi="Arial" w:cs="Arial"/>
          <w:sz w:val="22"/>
          <w:szCs w:val="22"/>
          <w:u w:val="single"/>
        </w:rPr>
        <w:t xml:space="preserve">Final </w:t>
      </w:r>
      <w:r>
        <w:rPr>
          <w:rFonts w:ascii="Arial" w:hAnsi="Arial" w:cs="Arial"/>
          <w:sz w:val="22"/>
          <w:szCs w:val="22"/>
          <w:u w:val="single"/>
        </w:rPr>
        <w:t>Examination</w:t>
      </w:r>
      <w:r>
        <w:rPr>
          <w:rFonts w:ascii="Arial" w:hAnsi="Arial" w:cs="Arial"/>
          <w:sz w:val="22"/>
          <w:szCs w:val="22"/>
          <w:u w:val="single"/>
        </w:rPr>
        <w:tab/>
      </w:r>
      <w:r>
        <w:rPr>
          <w:rFonts w:ascii="Arial" w:hAnsi="Arial" w:cs="Arial"/>
          <w:sz w:val="22"/>
          <w:szCs w:val="22"/>
          <w:u w:val="single"/>
        </w:rPr>
        <w:tab/>
      </w:r>
      <w:r w:rsidRPr="009D2745">
        <w:rPr>
          <w:rFonts w:ascii="Arial" w:hAnsi="Arial" w:cs="Arial"/>
          <w:sz w:val="22"/>
          <w:szCs w:val="22"/>
          <w:u w:val="single"/>
        </w:rPr>
        <w:t xml:space="preserve">            </w:t>
      </w:r>
      <w:r>
        <w:rPr>
          <w:rFonts w:ascii="Arial" w:hAnsi="Arial" w:cs="Arial"/>
          <w:sz w:val="22"/>
          <w:szCs w:val="22"/>
          <w:u w:val="single"/>
        </w:rPr>
        <w:t xml:space="preserve">             3</w:t>
      </w:r>
      <w:r w:rsidRPr="009D2745">
        <w:rPr>
          <w:rFonts w:ascii="Arial" w:hAnsi="Arial" w:cs="Arial"/>
          <w:sz w:val="22"/>
          <w:szCs w:val="22"/>
          <w:u w:val="single"/>
        </w:rPr>
        <w:t>0%</w:t>
      </w:r>
    </w:p>
    <w:p w:rsidR="00C0082B" w:rsidRPr="0047323E" w:rsidRDefault="0047323E" w:rsidP="008B40EC">
      <w:pPr>
        <w:rPr>
          <w:rFonts w:ascii="Arial" w:hAnsi="Arial" w:cs="Arial"/>
          <w:sz w:val="22"/>
          <w:szCs w:val="22"/>
        </w:rPr>
      </w:pPr>
      <w:r>
        <w:rPr>
          <w:rFonts w:ascii="Arial" w:hAnsi="Arial" w:cs="Arial"/>
          <w:sz w:val="22"/>
          <w:szCs w:val="22"/>
        </w:rPr>
        <w:t>Total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365DBE">
        <w:rPr>
          <w:rFonts w:ascii="Arial" w:hAnsi="Arial" w:cs="Arial"/>
          <w:sz w:val="22"/>
          <w:szCs w:val="22"/>
        </w:rPr>
        <w:t>100%</w:t>
      </w:r>
    </w:p>
    <w:p w:rsidR="008B40EC" w:rsidRPr="00365DBE" w:rsidRDefault="008B40EC" w:rsidP="008B40EC">
      <w:pPr>
        <w:rPr>
          <w:rFonts w:ascii="Arial" w:hAnsi="Arial" w:cs="Arial"/>
          <w:b/>
          <w:sz w:val="22"/>
          <w:szCs w:val="22"/>
        </w:rPr>
      </w:pPr>
      <w:r w:rsidRPr="00365DBE">
        <w:rPr>
          <w:rFonts w:ascii="Arial" w:hAnsi="Arial" w:cs="Arial"/>
          <w:b/>
          <w:sz w:val="22"/>
          <w:szCs w:val="22"/>
        </w:rPr>
        <w:t xml:space="preserve">Late assignment submissions will NOT be accepted. </w:t>
      </w:r>
    </w:p>
    <w:p w:rsidR="002A4B03" w:rsidRPr="00365DBE" w:rsidRDefault="002A4B03" w:rsidP="008B40EC">
      <w:pPr>
        <w:rPr>
          <w:rFonts w:ascii="Arial" w:hAnsi="Arial" w:cs="Arial"/>
          <w:b/>
          <w:sz w:val="22"/>
          <w:szCs w:val="22"/>
        </w:rPr>
      </w:pPr>
    </w:p>
    <w:p w:rsidR="00C0082B" w:rsidRPr="00365DBE" w:rsidRDefault="00C0082B" w:rsidP="008B40EC">
      <w:pPr>
        <w:rPr>
          <w:rFonts w:ascii="Arial" w:hAnsi="Arial" w:cs="Arial"/>
          <w:b/>
          <w:sz w:val="22"/>
          <w:szCs w:val="22"/>
        </w:rPr>
      </w:pPr>
      <w:r w:rsidRPr="00365DBE">
        <w:rPr>
          <w:rFonts w:ascii="Arial" w:hAnsi="Arial" w:cs="Arial"/>
          <w:b/>
          <w:sz w:val="22"/>
          <w:szCs w:val="22"/>
        </w:rPr>
        <w:t>Attendance &amp; Participation</w:t>
      </w:r>
    </w:p>
    <w:p w:rsidR="00C0082B" w:rsidRPr="00365DBE" w:rsidRDefault="00C0082B" w:rsidP="00C0082B">
      <w:pPr>
        <w:rPr>
          <w:rFonts w:ascii="Arial" w:hAnsi="Arial" w:cs="Arial"/>
          <w:sz w:val="22"/>
          <w:szCs w:val="22"/>
        </w:rPr>
      </w:pPr>
      <w:r w:rsidRPr="00365DBE">
        <w:rPr>
          <w:rFonts w:ascii="Arial" w:hAnsi="Arial" w:cs="Arial"/>
          <w:sz w:val="22"/>
          <w:szCs w:val="22"/>
        </w:rPr>
        <w:t>Class attendance and participation are required and factor into the course grade</w:t>
      </w:r>
      <w:r w:rsidR="00C06488">
        <w:rPr>
          <w:rFonts w:ascii="Arial" w:hAnsi="Arial" w:cs="Arial"/>
          <w:sz w:val="22"/>
          <w:szCs w:val="22"/>
        </w:rPr>
        <w:t>.</w:t>
      </w:r>
    </w:p>
    <w:p w:rsidR="002A4B03" w:rsidRPr="00365DBE" w:rsidRDefault="002A4B03" w:rsidP="00C0082B">
      <w:pPr>
        <w:rPr>
          <w:rFonts w:ascii="Arial" w:hAnsi="Arial" w:cs="Arial"/>
          <w:b/>
          <w:sz w:val="22"/>
          <w:szCs w:val="22"/>
        </w:rPr>
      </w:pPr>
    </w:p>
    <w:p w:rsidR="00C0082B" w:rsidRPr="00365DBE" w:rsidRDefault="00C0082B" w:rsidP="00C0082B">
      <w:pPr>
        <w:rPr>
          <w:rFonts w:ascii="Arial" w:hAnsi="Arial" w:cs="Arial"/>
          <w:sz w:val="22"/>
          <w:szCs w:val="22"/>
        </w:rPr>
      </w:pPr>
      <w:r w:rsidRPr="00365DBE">
        <w:rPr>
          <w:rFonts w:ascii="Arial" w:hAnsi="Arial" w:cs="Arial"/>
          <w:b/>
          <w:sz w:val="22"/>
          <w:szCs w:val="22"/>
        </w:rPr>
        <w:t xml:space="preserve">Attendance </w:t>
      </w:r>
    </w:p>
    <w:p w:rsidR="00C0082B" w:rsidRPr="00365DBE" w:rsidRDefault="00C0082B" w:rsidP="00C0082B">
      <w:pPr>
        <w:rPr>
          <w:rFonts w:ascii="Arial" w:hAnsi="Arial" w:cs="Arial"/>
          <w:sz w:val="22"/>
          <w:szCs w:val="22"/>
        </w:rPr>
      </w:pPr>
      <w:r w:rsidRPr="00365DBE">
        <w:rPr>
          <w:rFonts w:ascii="Arial" w:hAnsi="Arial" w:cs="Arial"/>
          <w:sz w:val="22"/>
          <w:szCs w:val="22"/>
        </w:rPr>
        <w:t xml:space="preserve">Students are expected to attend all class sessions and must complete all course requirements as assigned.  There are strict penalties for missing either class. These penalties are “no fault” penalties.  In other words, it doesn’t matter why you missed the class; the penalties apply no matter how legitimate or frivolous the reasons for your absence.   </w:t>
      </w:r>
    </w:p>
    <w:p w:rsidR="00C0082B" w:rsidRPr="00365DBE" w:rsidRDefault="00C0082B" w:rsidP="00C0082B">
      <w:pPr>
        <w:rPr>
          <w:rFonts w:ascii="Arial" w:hAnsi="Arial" w:cs="Arial"/>
          <w:sz w:val="22"/>
          <w:szCs w:val="22"/>
        </w:rPr>
      </w:pPr>
    </w:p>
    <w:p w:rsidR="00C0082B" w:rsidRPr="00365DBE" w:rsidRDefault="00C0082B" w:rsidP="00C0082B">
      <w:pPr>
        <w:jc w:val="both"/>
        <w:rPr>
          <w:rFonts w:ascii="Arial" w:hAnsi="Arial" w:cs="Arial"/>
          <w:sz w:val="22"/>
          <w:szCs w:val="22"/>
        </w:rPr>
      </w:pPr>
      <w:r w:rsidRPr="00E940F4">
        <w:rPr>
          <w:rFonts w:ascii="Arial" w:hAnsi="Arial" w:cs="Arial"/>
          <w:b/>
          <w:sz w:val="22"/>
          <w:szCs w:val="22"/>
        </w:rPr>
        <w:t>Late class arrivals and absences:</w:t>
      </w:r>
      <w:r w:rsidRPr="00365DBE">
        <w:rPr>
          <w:rFonts w:ascii="Arial" w:hAnsi="Arial" w:cs="Arial"/>
          <w:sz w:val="22"/>
          <w:szCs w:val="22"/>
        </w:rPr>
        <w:t xml:space="preserve">  Attendance will be taken at the beginning of each class and students who arrive late will have their lateness documented.  Three late arrivals will be converted into one full class absence.  Three unexcused class absences will result in a 10-point deduction of your course participation grade.  You are responsible for material discussed in your absence.  Please advise me in advance of any anticipated schedule conflicts.  If you know you will be missing a class in which an assignment is due, advise me by e-mail and submit the assignment to me or bring it to the School of Business office </w:t>
      </w:r>
      <w:r w:rsidRPr="00365DBE">
        <w:rPr>
          <w:rFonts w:ascii="Arial" w:hAnsi="Arial" w:cs="Arial"/>
          <w:bCs/>
          <w:sz w:val="22"/>
          <w:szCs w:val="22"/>
        </w:rPr>
        <w:t>prior</w:t>
      </w:r>
      <w:r w:rsidRPr="00365DBE">
        <w:rPr>
          <w:rFonts w:ascii="Arial" w:hAnsi="Arial" w:cs="Arial"/>
          <w:b/>
          <w:sz w:val="22"/>
          <w:szCs w:val="22"/>
        </w:rPr>
        <w:t xml:space="preserve"> </w:t>
      </w:r>
      <w:r w:rsidRPr="00365DBE">
        <w:rPr>
          <w:rFonts w:ascii="Arial" w:hAnsi="Arial" w:cs="Arial"/>
          <w:sz w:val="22"/>
          <w:szCs w:val="22"/>
        </w:rPr>
        <w:t>to class to receive credit.</w:t>
      </w:r>
    </w:p>
    <w:p w:rsidR="002A4B03" w:rsidRPr="00365DBE" w:rsidRDefault="002A4B03" w:rsidP="00591A3A">
      <w:pPr>
        <w:rPr>
          <w:rFonts w:ascii="Arial" w:hAnsi="Arial" w:cs="Arial"/>
          <w:b/>
          <w:sz w:val="22"/>
          <w:szCs w:val="22"/>
        </w:rPr>
      </w:pPr>
    </w:p>
    <w:p w:rsidR="00C0082B" w:rsidRPr="00365DBE" w:rsidRDefault="00C0082B" w:rsidP="00C0082B">
      <w:pPr>
        <w:rPr>
          <w:rFonts w:ascii="Arial" w:hAnsi="Arial" w:cs="Arial"/>
          <w:b/>
          <w:sz w:val="22"/>
          <w:szCs w:val="22"/>
        </w:rPr>
      </w:pPr>
      <w:r w:rsidRPr="00365DBE">
        <w:rPr>
          <w:rFonts w:ascii="Arial" w:hAnsi="Arial" w:cs="Arial"/>
          <w:b/>
          <w:sz w:val="22"/>
          <w:szCs w:val="22"/>
        </w:rPr>
        <w:t>Participation</w:t>
      </w:r>
    </w:p>
    <w:p w:rsidR="00AF48DE" w:rsidRPr="00365DBE" w:rsidRDefault="002A4B03" w:rsidP="00AF48DE">
      <w:pPr>
        <w:jc w:val="both"/>
        <w:rPr>
          <w:rFonts w:ascii="Arial" w:hAnsi="Arial" w:cs="Arial"/>
          <w:sz w:val="22"/>
          <w:szCs w:val="22"/>
        </w:rPr>
      </w:pPr>
      <w:r>
        <w:rPr>
          <w:rFonts w:ascii="Arial" w:hAnsi="Arial" w:cs="Arial"/>
          <w:sz w:val="22"/>
          <w:szCs w:val="22"/>
        </w:rPr>
        <w:t>There is amp</w:t>
      </w:r>
      <w:r w:rsidR="00AF48DE" w:rsidRPr="00365DBE">
        <w:rPr>
          <w:rFonts w:ascii="Arial" w:hAnsi="Arial" w:cs="Arial"/>
          <w:sz w:val="22"/>
          <w:szCs w:val="22"/>
        </w:rPr>
        <w:t>le opportunity during the classroom discussion, debates and individual presentations for each student to demonstrate growth and new knowledge learned from the text as well as outside resources.</w:t>
      </w:r>
    </w:p>
    <w:p w:rsidR="00AF48DE" w:rsidRPr="00365DBE" w:rsidRDefault="00AF48DE" w:rsidP="00C0082B">
      <w:pPr>
        <w:rPr>
          <w:rFonts w:ascii="Arial" w:hAnsi="Arial" w:cs="Arial"/>
          <w:b/>
          <w:sz w:val="22"/>
          <w:szCs w:val="22"/>
        </w:rPr>
      </w:pPr>
    </w:p>
    <w:p w:rsidR="00C0082B" w:rsidRDefault="00C0082B" w:rsidP="00C0082B">
      <w:pPr>
        <w:jc w:val="both"/>
        <w:rPr>
          <w:rFonts w:ascii="Arial" w:hAnsi="Arial" w:cs="Arial"/>
          <w:sz w:val="22"/>
          <w:szCs w:val="22"/>
        </w:rPr>
      </w:pPr>
      <w:r w:rsidRPr="00365DBE">
        <w:rPr>
          <w:rFonts w:ascii="Arial" w:hAnsi="Arial" w:cs="Arial"/>
          <w:sz w:val="22"/>
          <w:szCs w:val="22"/>
        </w:rPr>
        <w:t xml:space="preserve">Class participation is your total contribution to the learning environment.  This reflects not only the frequency of your contribution in class, but also their quality (ability to draw on course materials and your own experience productively), ability to advance or sharpen in-class discussion and debate, willingness to take risky or unpopular points of view, use of logic, precision and evidence in making arguments), and the professionalism of your conduct (attendance, punctuality, preparedness, and showing respect to all class members and class contributions).  </w:t>
      </w:r>
    </w:p>
    <w:p w:rsidR="0047323E" w:rsidRDefault="0047323E" w:rsidP="00C0082B">
      <w:pPr>
        <w:jc w:val="both"/>
        <w:rPr>
          <w:rFonts w:ascii="Arial" w:hAnsi="Arial" w:cs="Arial"/>
          <w:sz w:val="22"/>
          <w:szCs w:val="22"/>
        </w:rPr>
      </w:pPr>
    </w:p>
    <w:p w:rsidR="0047323E" w:rsidRDefault="0047323E" w:rsidP="0047323E">
      <w:pPr>
        <w:jc w:val="both"/>
        <w:rPr>
          <w:rFonts w:ascii="Arial" w:hAnsi="Arial" w:cs="Arial"/>
          <w:b/>
          <w:sz w:val="22"/>
          <w:szCs w:val="22"/>
        </w:rPr>
      </w:pPr>
      <w:r>
        <w:rPr>
          <w:rFonts w:ascii="Arial" w:hAnsi="Arial" w:cs="Arial"/>
          <w:b/>
          <w:sz w:val="22"/>
          <w:szCs w:val="22"/>
        </w:rPr>
        <w:t>Homework Assignments</w:t>
      </w:r>
    </w:p>
    <w:p w:rsidR="0047323E" w:rsidRPr="00365DBE" w:rsidRDefault="0047323E" w:rsidP="0047323E">
      <w:pPr>
        <w:jc w:val="both"/>
        <w:rPr>
          <w:rFonts w:ascii="Arial" w:hAnsi="Arial" w:cs="Arial"/>
          <w:sz w:val="22"/>
          <w:szCs w:val="22"/>
        </w:rPr>
      </w:pPr>
      <w:r>
        <w:rPr>
          <w:rFonts w:ascii="Arial" w:hAnsi="Arial" w:cs="Arial"/>
          <w:sz w:val="22"/>
          <w:szCs w:val="22"/>
        </w:rPr>
        <w:t xml:space="preserve">Homework problems will be assigned </w:t>
      </w:r>
      <w:r w:rsidR="002D1547">
        <w:rPr>
          <w:rFonts w:ascii="Arial" w:hAnsi="Arial" w:cs="Arial"/>
          <w:sz w:val="22"/>
          <w:szCs w:val="22"/>
        </w:rPr>
        <w:t>on a week by week basis and</w:t>
      </w:r>
      <w:r>
        <w:rPr>
          <w:rFonts w:ascii="Arial" w:hAnsi="Arial" w:cs="Arial"/>
          <w:sz w:val="22"/>
          <w:szCs w:val="22"/>
        </w:rPr>
        <w:t xml:space="preserve"> are required to be submitted to the professor at the end of each week.</w:t>
      </w:r>
    </w:p>
    <w:p w:rsidR="00F2626A" w:rsidRDefault="00F2626A" w:rsidP="008B40EC">
      <w:pPr>
        <w:rPr>
          <w:rFonts w:ascii="Arial" w:hAnsi="Arial" w:cs="Arial"/>
          <w:b/>
          <w:sz w:val="22"/>
          <w:szCs w:val="22"/>
        </w:rPr>
      </w:pPr>
    </w:p>
    <w:p w:rsidR="00AF48DE" w:rsidRPr="00365DBE" w:rsidRDefault="00D8365D" w:rsidP="008B40EC">
      <w:pPr>
        <w:rPr>
          <w:rFonts w:ascii="Arial" w:hAnsi="Arial" w:cs="Arial"/>
          <w:b/>
          <w:sz w:val="22"/>
          <w:szCs w:val="22"/>
        </w:rPr>
      </w:pPr>
      <w:r>
        <w:rPr>
          <w:rFonts w:ascii="Arial" w:hAnsi="Arial" w:cs="Arial"/>
          <w:b/>
          <w:sz w:val="22"/>
          <w:szCs w:val="22"/>
        </w:rPr>
        <w:t>Group</w:t>
      </w:r>
      <w:r w:rsidR="00AF48DE" w:rsidRPr="00365DBE">
        <w:rPr>
          <w:rFonts w:ascii="Arial" w:hAnsi="Arial" w:cs="Arial"/>
          <w:b/>
          <w:sz w:val="22"/>
          <w:szCs w:val="22"/>
        </w:rPr>
        <w:t xml:space="preserve"> Case Study</w:t>
      </w:r>
    </w:p>
    <w:p w:rsidR="008B40EC" w:rsidRPr="00365DBE" w:rsidRDefault="00E940F4" w:rsidP="008B40EC">
      <w:pPr>
        <w:rPr>
          <w:rFonts w:ascii="Arial" w:hAnsi="Arial" w:cs="Arial"/>
          <w:sz w:val="22"/>
          <w:szCs w:val="22"/>
        </w:rPr>
      </w:pPr>
      <w:r>
        <w:rPr>
          <w:rFonts w:ascii="Arial" w:hAnsi="Arial" w:cs="Arial"/>
          <w:sz w:val="22"/>
          <w:szCs w:val="22"/>
          <w:u w:val="single"/>
        </w:rPr>
        <w:t>Case Analysis (1</w:t>
      </w:r>
      <w:r w:rsidR="008B40EC" w:rsidRPr="00365DBE">
        <w:rPr>
          <w:rFonts w:ascii="Arial" w:hAnsi="Arial" w:cs="Arial"/>
          <w:sz w:val="22"/>
          <w:szCs w:val="22"/>
          <w:u w:val="single"/>
        </w:rPr>
        <w:t>)</w:t>
      </w:r>
      <w:r w:rsidR="008B40EC" w:rsidRPr="00365DBE">
        <w:rPr>
          <w:rFonts w:ascii="Arial" w:hAnsi="Arial" w:cs="Arial"/>
          <w:sz w:val="22"/>
          <w:szCs w:val="22"/>
        </w:rPr>
        <w:t>:</w:t>
      </w:r>
    </w:p>
    <w:p w:rsidR="008B40EC" w:rsidRDefault="001845A9" w:rsidP="00F6198D">
      <w:pPr>
        <w:rPr>
          <w:rFonts w:ascii="Arial" w:hAnsi="Arial" w:cs="Arial"/>
          <w:sz w:val="22"/>
          <w:szCs w:val="22"/>
        </w:rPr>
      </w:pPr>
      <w:r>
        <w:rPr>
          <w:rFonts w:ascii="Arial" w:hAnsi="Arial" w:cs="Arial"/>
          <w:sz w:val="22"/>
          <w:szCs w:val="22"/>
        </w:rPr>
        <w:t>One</w:t>
      </w:r>
      <w:r w:rsidR="00D8365D">
        <w:rPr>
          <w:rFonts w:ascii="Arial" w:hAnsi="Arial" w:cs="Arial"/>
          <w:sz w:val="22"/>
          <w:szCs w:val="22"/>
        </w:rPr>
        <w:t xml:space="preserve"> group case study</w:t>
      </w:r>
      <w:r w:rsidR="00365DBE" w:rsidRPr="00365DBE">
        <w:rPr>
          <w:rFonts w:ascii="Arial" w:hAnsi="Arial" w:cs="Arial"/>
          <w:sz w:val="22"/>
          <w:szCs w:val="22"/>
        </w:rPr>
        <w:t xml:space="preserve"> will be assigned during the semester. </w:t>
      </w:r>
      <w:r w:rsidR="008B40EC" w:rsidRPr="00365DBE">
        <w:rPr>
          <w:rFonts w:ascii="Arial" w:hAnsi="Arial" w:cs="Arial"/>
          <w:sz w:val="22"/>
          <w:szCs w:val="22"/>
        </w:rPr>
        <w:t>Each student should carefully, critically and analytically review these bus</w:t>
      </w:r>
      <w:r w:rsidR="00365DBE" w:rsidRPr="00365DBE">
        <w:rPr>
          <w:rFonts w:ascii="Arial" w:hAnsi="Arial" w:cs="Arial"/>
          <w:sz w:val="22"/>
          <w:szCs w:val="22"/>
        </w:rPr>
        <w:t xml:space="preserve">iness cases.  </w:t>
      </w:r>
      <w:r w:rsidR="008B40EC" w:rsidRPr="00365DBE">
        <w:rPr>
          <w:rFonts w:ascii="Arial" w:hAnsi="Arial" w:cs="Arial"/>
          <w:sz w:val="22"/>
          <w:szCs w:val="22"/>
        </w:rPr>
        <w:t>Stud</w:t>
      </w:r>
      <w:r w:rsidR="007D037D">
        <w:rPr>
          <w:rFonts w:ascii="Arial" w:hAnsi="Arial" w:cs="Arial"/>
          <w:sz w:val="22"/>
          <w:szCs w:val="22"/>
        </w:rPr>
        <w:t xml:space="preserve">ents are required to submit a </w:t>
      </w:r>
      <w:r w:rsidR="008B40EC" w:rsidRPr="00365DBE">
        <w:rPr>
          <w:rFonts w:ascii="Arial" w:hAnsi="Arial" w:cs="Arial"/>
          <w:sz w:val="22"/>
          <w:szCs w:val="22"/>
        </w:rPr>
        <w:t>3</w:t>
      </w:r>
      <w:r w:rsidR="007D037D">
        <w:rPr>
          <w:rFonts w:ascii="Arial" w:hAnsi="Arial" w:cs="Arial"/>
          <w:sz w:val="22"/>
          <w:szCs w:val="22"/>
        </w:rPr>
        <w:t>-5</w:t>
      </w:r>
      <w:r w:rsidR="008B40EC" w:rsidRPr="00365DBE">
        <w:rPr>
          <w:rFonts w:ascii="Arial" w:hAnsi="Arial" w:cs="Arial"/>
          <w:sz w:val="22"/>
          <w:szCs w:val="22"/>
        </w:rPr>
        <w:t xml:space="preserve"> critical analysis paper.  </w:t>
      </w:r>
    </w:p>
    <w:p w:rsidR="00AF5EE9" w:rsidRDefault="00AF5EE9" w:rsidP="00F6198D">
      <w:pPr>
        <w:rPr>
          <w:rFonts w:ascii="Arial" w:hAnsi="Arial" w:cs="Arial"/>
          <w:sz w:val="22"/>
          <w:szCs w:val="22"/>
        </w:rPr>
      </w:pPr>
    </w:p>
    <w:p w:rsidR="00AF5EE9" w:rsidRPr="00365DBE" w:rsidRDefault="00AF5EE9" w:rsidP="00AF5EE9">
      <w:pPr>
        <w:rPr>
          <w:rFonts w:ascii="Arial" w:hAnsi="Arial" w:cs="Arial"/>
          <w:b/>
          <w:sz w:val="22"/>
          <w:szCs w:val="22"/>
        </w:rPr>
      </w:pPr>
      <w:r w:rsidRPr="00365DBE">
        <w:rPr>
          <w:rFonts w:ascii="Arial" w:hAnsi="Arial" w:cs="Arial"/>
          <w:b/>
          <w:sz w:val="22"/>
          <w:szCs w:val="22"/>
        </w:rPr>
        <w:t xml:space="preserve">Group learning contribution: </w:t>
      </w:r>
      <w:r w:rsidRPr="00365DBE">
        <w:rPr>
          <w:rFonts w:ascii="Arial" w:hAnsi="Arial" w:cs="Arial"/>
          <w:sz w:val="22"/>
          <w:szCs w:val="22"/>
        </w:rPr>
        <w:t xml:space="preserve">Working and collaborating with co-workers and groups is an important business skill. Your group activity and contribution to the group’s success will be graded. Each student will be required to assess their group members’ contribution to these various group activities using a peer review form. </w:t>
      </w:r>
    </w:p>
    <w:p w:rsidR="00F2626A" w:rsidRDefault="00F2626A" w:rsidP="00F2626A">
      <w:pPr>
        <w:jc w:val="both"/>
        <w:rPr>
          <w:rFonts w:ascii="Arial" w:hAnsi="Arial" w:cs="Arial"/>
          <w:sz w:val="22"/>
          <w:szCs w:val="22"/>
        </w:rPr>
      </w:pPr>
    </w:p>
    <w:p w:rsidR="00C0082B" w:rsidRPr="00F2626A" w:rsidRDefault="00C0082B" w:rsidP="00F2626A">
      <w:pPr>
        <w:jc w:val="both"/>
        <w:rPr>
          <w:rFonts w:ascii="Arial" w:hAnsi="Arial" w:cs="Arial"/>
          <w:b/>
          <w:sz w:val="22"/>
          <w:szCs w:val="22"/>
          <w:u w:val="single"/>
        </w:rPr>
      </w:pPr>
      <w:r w:rsidRPr="00365DBE">
        <w:rPr>
          <w:rFonts w:ascii="Arial" w:hAnsi="Arial" w:cs="Arial"/>
          <w:sz w:val="22"/>
          <w:szCs w:val="22"/>
        </w:rPr>
        <w:t xml:space="preserve">Students should clearly demonstrate critical thinking, as well as full, working knowledge of key concepts covered in class reading materials. </w:t>
      </w:r>
      <w:r w:rsidRPr="00F2626A">
        <w:rPr>
          <w:rFonts w:ascii="Arial" w:hAnsi="Arial" w:cs="Arial"/>
          <w:b/>
          <w:sz w:val="22"/>
          <w:szCs w:val="22"/>
          <w:u w:val="single"/>
        </w:rPr>
        <w:t xml:space="preserve">Simply answering the questions will be not considered a complete assignment. Students are expected to add understanding of the situation in a meaningful fashion. </w:t>
      </w:r>
    </w:p>
    <w:p w:rsidR="00F6198D" w:rsidRDefault="00F6198D" w:rsidP="00F6198D">
      <w:pPr>
        <w:tabs>
          <w:tab w:val="left" w:pos="-720"/>
        </w:tabs>
        <w:suppressAutoHyphens/>
        <w:jc w:val="center"/>
        <w:rPr>
          <w:rFonts w:ascii="Arial" w:hAnsi="Arial" w:cs="Arial"/>
          <w:b/>
          <w:sz w:val="22"/>
          <w:szCs w:val="22"/>
        </w:rPr>
      </w:pPr>
    </w:p>
    <w:p w:rsidR="00F6198D" w:rsidRPr="00F6198D" w:rsidRDefault="00F6198D" w:rsidP="00F6198D">
      <w:pPr>
        <w:tabs>
          <w:tab w:val="left" w:pos="-720"/>
        </w:tabs>
        <w:suppressAutoHyphens/>
        <w:rPr>
          <w:rFonts w:ascii="Arial" w:hAnsi="Arial" w:cs="Arial"/>
          <w:b/>
          <w:sz w:val="22"/>
          <w:szCs w:val="22"/>
        </w:rPr>
      </w:pPr>
      <w:r w:rsidRPr="001845A9">
        <w:rPr>
          <w:rFonts w:ascii="Arial" w:hAnsi="Arial" w:cs="Arial"/>
          <w:b/>
          <w:sz w:val="22"/>
          <w:szCs w:val="22"/>
        </w:rPr>
        <w:t>Case Analysis</w:t>
      </w:r>
      <w:r>
        <w:rPr>
          <w:rFonts w:ascii="Arial" w:hAnsi="Arial" w:cs="Arial"/>
          <w:b/>
          <w:sz w:val="22"/>
          <w:szCs w:val="22"/>
        </w:rPr>
        <w:t xml:space="preserve"> </w:t>
      </w:r>
      <w:r w:rsidRPr="00F6198D">
        <w:rPr>
          <w:rFonts w:ascii="Arial" w:hAnsi="Arial" w:cs="Arial"/>
          <w:b/>
          <w:sz w:val="22"/>
          <w:szCs w:val="22"/>
        </w:rPr>
        <w:t>Instructions and Suggestions</w:t>
      </w:r>
      <w:r>
        <w:rPr>
          <w:rFonts w:ascii="Arial" w:hAnsi="Arial" w:cs="Arial"/>
          <w:b/>
          <w:sz w:val="22"/>
          <w:szCs w:val="22"/>
        </w:rPr>
        <w:t>:</w:t>
      </w:r>
    </w:p>
    <w:p w:rsidR="00F6198D" w:rsidRPr="001845A9" w:rsidRDefault="00F6198D" w:rsidP="00F6198D">
      <w:pPr>
        <w:tabs>
          <w:tab w:val="left" w:pos="-720"/>
        </w:tabs>
        <w:suppressAutoHyphens/>
        <w:rPr>
          <w:rFonts w:ascii="Arial" w:hAnsi="Arial" w:cs="Arial"/>
          <w:spacing w:val="-3"/>
          <w:sz w:val="22"/>
          <w:szCs w:val="22"/>
        </w:rPr>
      </w:pPr>
      <w:r w:rsidRPr="001845A9">
        <w:rPr>
          <w:rFonts w:ascii="Arial" w:hAnsi="Arial" w:cs="Arial"/>
          <w:spacing w:val="-3"/>
          <w:sz w:val="22"/>
          <w:szCs w:val="22"/>
        </w:rPr>
        <w:t xml:space="preserve">There are many styles of business reports and equally many styles of writing cases, although all are more similar than dissimilar.  This course requires you to follow the instruction presented in class.  However, the following suggestions may help you in your work on the class case.  </w:t>
      </w:r>
    </w:p>
    <w:p w:rsidR="00F6198D" w:rsidRPr="001845A9" w:rsidRDefault="00F6198D" w:rsidP="00F6198D">
      <w:pPr>
        <w:tabs>
          <w:tab w:val="left" w:pos="-720"/>
        </w:tabs>
        <w:suppressAutoHyphens/>
        <w:rPr>
          <w:rFonts w:ascii="Arial" w:hAnsi="Arial" w:cs="Arial"/>
          <w:spacing w:val="-3"/>
          <w:sz w:val="22"/>
          <w:szCs w:val="22"/>
        </w:rPr>
      </w:pPr>
    </w:p>
    <w:p w:rsidR="00F6198D" w:rsidRPr="001845A9" w:rsidRDefault="00F6198D" w:rsidP="00F6198D">
      <w:pPr>
        <w:tabs>
          <w:tab w:val="left" w:pos="-720"/>
        </w:tabs>
        <w:suppressAutoHyphens/>
        <w:rPr>
          <w:rFonts w:ascii="Arial" w:hAnsi="Arial" w:cs="Arial"/>
          <w:spacing w:val="-3"/>
          <w:sz w:val="22"/>
          <w:szCs w:val="22"/>
        </w:rPr>
      </w:pPr>
      <w:r w:rsidRPr="001845A9">
        <w:rPr>
          <w:rFonts w:ascii="Arial" w:hAnsi="Arial" w:cs="Arial"/>
          <w:spacing w:val="-3"/>
          <w:sz w:val="22"/>
          <w:szCs w:val="22"/>
        </w:rPr>
        <w:t xml:space="preserve">Thoroughly analyze </w:t>
      </w:r>
      <w:r>
        <w:rPr>
          <w:rFonts w:ascii="Arial" w:hAnsi="Arial" w:cs="Arial"/>
          <w:spacing w:val="-3"/>
          <w:sz w:val="22"/>
          <w:szCs w:val="22"/>
        </w:rPr>
        <w:t xml:space="preserve">of the case </w:t>
      </w:r>
      <w:r w:rsidRPr="001845A9">
        <w:rPr>
          <w:rFonts w:ascii="Arial" w:hAnsi="Arial" w:cs="Arial"/>
          <w:spacing w:val="-3"/>
          <w:sz w:val="22"/>
          <w:szCs w:val="22"/>
        </w:rPr>
        <w:t xml:space="preserve">and </w:t>
      </w:r>
      <w:r>
        <w:rPr>
          <w:rFonts w:ascii="Arial" w:hAnsi="Arial" w:cs="Arial"/>
          <w:spacing w:val="-3"/>
          <w:sz w:val="22"/>
          <w:szCs w:val="22"/>
        </w:rPr>
        <w:t>use of the appropriate tools</w:t>
      </w:r>
      <w:r w:rsidRPr="001845A9">
        <w:rPr>
          <w:rFonts w:ascii="Arial" w:hAnsi="Arial" w:cs="Arial"/>
          <w:spacing w:val="-3"/>
          <w:sz w:val="22"/>
          <w:szCs w:val="22"/>
        </w:rPr>
        <w:t xml:space="preserve">.  As cases vary in the type of issues they confront and the type of information available for analysis, no "specific" recommendation of content can be made.  However, all case analyses should address the following points.   These are not necessarily topic headings for your paper as each section of your paper will be developed during the semester.  </w:t>
      </w:r>
    </w:p>
    <w:p w:rsidR="00F6198D" w:rsidRPr="001845A9" w:rsidRDefault="00F6198D" w:rsidP="00F6198D">
      <w:pPr>
        <w:numPr>
          <w:ilvl w:val="0"/>
          <w:numId w:val="18"/>
        </w:numPr>
        <w:tabs>
          <w:tab w:val="left" w:pos="-720"/>
        </w:tabs>
        <w:suppressAutoHyphens/>
        <w:spacing w:before="240"/>
        <w:rPr>
          <w:rFonts w:ascii="Arial" w:hAnsi="Arial" w:cs="Arial"/>
          <w:spacing w:val="-3"/>
          <w:sz w:val="22"/>
          <w:szCs w:val="22"/>
        </w:rPr>
      </w:pPr>
      <w:r w:rsidRPr="001845A9">
        <w:rPr>
          <w:rFonts w:ascii="Arial" w:hAnsi="Arial" w:cs="Arial"/>
          <w:spacing w:val="-3"/>
          <w:sz w:val="22"/>
          <w:szCs w:val="22"/>
        </w:rPr>
        <w:t>Issues: What is the main issue or issues that confront(s) the firm/organization?</w:t>
      </w:r>
    </w:p>
    <w:p w:rsidR="00F6198D" w:rsidRPr="001845A9" w:rsidRDefault="00F6198D" w:rsidP="00F6198D">
      <w:pPr>
        <w:tabs>
          <w:tab w:val="left" w:pos="-720"/>
        </w:tabs>
        <w:suppressAutoHyphens/>
        <w:rPr>
          <w:rFonts w:ascii="Arial" w:hAnsi="Arial" w:cs="Arial"/>
          <w:spacing w:val="-3"/>
          <w:sz w:val="22"/>
          <w:szCs w:val="22"/>
        </w:rPr>
      </w:pPr>
    </w:p>
    <w:p w:rsidR="00F6198D" w:rsidRPr="001845A9" w:rsidRDefault="00F6198D" w:rsidP="00F6198D">
      <w:pPr>
        <w:numPr>
          <w:ilvl w:val="0"/>
          <w:numId w:val="18"/>
        </w:numPr>
        <w:tabs>
          <w:tab w:val="left" w:pos="-720"/>
        </w:tabs>
        <w:suppressAutoHyphens/>
        <w:rPr>
          <w:rFonts w:ascii="Arial" w:hAnsi="Arial" w:cs="Arial"/>
          <w:spacing w:val="-3"/>
          <w:sz w:val="22"/>
          <w:szCs w:val="22"/>
        </w:rPr>
      </w:pPr>
      <w:r w:rsidRPr="001845A9">
        <w:rPr>
          <w:rFonts w:ascii="Arial" w:hAnsi="Arial" w:cs="Arial"/>
          <w:spacing w:val="-3"/>
          <w:sz w:val="22"/>
          <w:szCs w:val="22"/>
        </w:rPr>
        <w:t>Analyses: What analyses should be done to provide information for evaluation?</w:t>
      </w:r>
    </w:p>
    <w:p w:rsidR="00F6198D" w:rsidRPr="001845A9" w:rsidRDefault="00F6198D" w:rsidP="00F6198D">
      <w:pPr>
        <w:tabs>
          <w:tab w:val="left" w:pos="-720"/>
        </w:tabs>
        <w:suppressAutoHyphens/>
        <w:rPr>
          <w:rFonts w:ascii="Arial" w:hAnsi="Arial" w:cs="Arial"/>
          <w:spacing w:val="-3"/>
          <w:sz w:val="22"/>
          <w:szCs w:val="22"/>
        </w:rPr>
      </w:pPr>
    </w:p>
    <w:p w:rsidR="00F6198D" w:rsidRPr="001845A9" w:rsidRDefault="00F6198D" w:rsidP="00F6198D">
      <w:pPr>
        <w:numPr>
          <w:ilvl w:val="0"/>
          <w:numId w:val="18"/>
        </w:numPr>
        <w:tabs>
          <w:tab w:val="left" w:pos="-720"/>
        </w:tabs>
        <w:suppressAutoHyphens/>
        <w:rPr>
          <w:rFonts w:ascii="Arial" w:hAnsi="Arial" w:cs="Arial"/>
          <w:spacing w:val="-3"/>
          <w:sz w:val="22"/>
          <w:szCs w:val="22"/>
        </w:rPr>
      </w:pPr>
      <w:r w:rsidRPr="001845A9">
        <w:rPr>
          <w:rFonts w:ascii="Arial" w:hAnsi="Arial" w:cs="Arial"/>
          <w:spacing w:val="-3"/>
          <w:sz w:val="22"/>
          <w:szCs w:val="22"/>
        </w:rPr>
        <w:t>Recommendation: What action should be taken?</w:t>
      </w:r>
    </w:p>
    <w:p w:rsidR="00F6198D" w:rsidRPr="001845A9" w:rsidRDefault="00F6198D" w:rsidP="00F6198D">
      <w:pPr>
        <w:tabs>
          <w:tab w:val="left" w:pos="-720"/>
        </w:tabs>
        <w:suppressAutoHyphens/>
        <w:rPr>
          <w:rFonts w:ascii="Arial" w:hAnsi="Arial" w:cs="Arial"/>
          <w:spacing w:val="-3"/>
          <w:sz w:val="22"/>
          <w:szCs w:val="22"/>
        </w:rPr>
      </w:pPr>
    </w:p>
    <w:p w:rsidR="00F6198D" w:rsidRPr="001845A9" w:rsidRDefault="00F6198D" w:rsidP="00F6198D">
      <w:pPr>
        <w:numPr>
          <w:ilvl w:val="0"/>
          <w:numId w:val="18"/>
        </w:numPr>
        <w:tabs>
          <w:tab w:val="left" w:pos="-720"/>
        </w:tabs>
        <w:suppressAutoHyphens/>
        <w:rPr>
          <w:rFonts w:ascii="Arial" w:hAnsi="Arial" w:cs="Arial"/>
          <w:spacing w:val="-3"/>
          <w:sz w:val="22"/>
          <w:szCs w:val="22"/>
        </w:rPr>
      </w:pPr>
      <w:r w:rsidRPr="001845A9">
        <w:rPr>
          <w:rFonts w:ascii="Arial" w:hAnsi="Arial" w:cs="Arial"/>
          <w:spacing w:val="-3"/>
          <w:sz w:val="22"/>
          <w:szCs w:val="22"/>
        </w:rPr>
        <w:t>Rationale: Why should your recommendation be accepted?</w:t>
      </w:r>
    </w:p>
    <w:p w:rsidR="00F6198D" w:rsidRPr="001845A9" w:rsidRDefault="00F6198D" w:rsidP="00F6198D">
      <w:pPr>
        <w:tabs>
          <w:tab w:val="left" w:pos="-720"/>
        </w:tabs>
        <w:suppressAutoHyphens/>
        <w:rPr>
          <w:rFonts w:ascii="Arial" w:hAnsi="Arial" w:cs="Arial"/>
          <w:spacing w:val="-3"/>
          <w:sz w:val="22"/>
          <w:szCs w:val="22"/>
        </w:rPr>
      </w:pPr>
    </w:p>
    <w:p w:rsidR="00F6198D" w:rsidRPr="00F6198D" w:rsidRDefault="00F6198D" w:rsidP="00F6198D">
      <w:pPr>
        <w:numPr>
          <w:ilvl w:val="0"/>
          <w:numId w:val="18"/>
        </w:numPr>
        <w:tabs>
          <w:tab w:val="left" w:pos="-720"/>
        </w:tabs>
        <w:suppressAutoHyphens/>
        <w:rPr>
          <w:rFonts w:ascii="Arial" w:hAnsi="Arial" w:cs="Arial"/>
          <w:spacing w:val="-3"/>
          <w:sz w:val="22"/>
          <w:szCs w:val="22"/>
        </w:rPr>
      </w:pPr>
      <w:r w:rsidRPr="001845A9">
        <w:rPr>
          <w:rFonts w:ascii="Arial" w:hAnsi="Arial" w:cs="Arial"/>
          <w:spacing w:val="-3"/>
          <w:sz w:val="22"/>
          <w:szCs w:val="22"/>
        </w:rPr>
        <w:t>Implications: What will happen if the firm/organization adopts your recommendation?</w:t>
      </w:r>
    </w:p>
    <w:p w:rsidR="00F6198D" w:rsidRPr="001845A9" w:rsidRDefault="00F6198D" w:rsidP="00F6198D">
      <w:pPr>
        <w:pStyle w:val="Heading3"/>
        <w:rPr>
          <w:rFonts w:ascii="Arial" w:hAnsi="Arial" w:cs="Arial"/>
          <w:sz w:val="22"/>
          <w:szCs w:val="22"/>
        </w:rPr>
      </w:pPr>
      <w:r>
        <w:rPr>
          <w:rFonts w:ascii="Arial" w:hAnsi="Arial" w:cs="Arial"/>
          <w:sz w:val="22"/>
          <w:szCs w:val="22"/>
        </w:rPr>
        <w:t xml:space="preserve">Case Analysis </w:t>
      </w:r>
      <w:r w:rsidRPr="001845A9">
        <w:rPr>
          <w:rFonts w:ascii="Arial" w:hAnsi="Arial" w:cs="Arial"/>
          <w:sz w:val="22"/>
          <w:szCs w:val="22"/>
        </w:rPr>
        <w:t>Guidelines and Suggestions</w:t>
      </w:r>
    </w:p>
    <w:p w:rsidR="00F6198D" w:rsidRPr="001845A9" w:rsidRDefault="00F6198D" w:rsidP="00F6198D">
      <w:pPr>
        <w:tabs>
          <w:tab w:val="left" w:pos="-720"/>
        </w:tabs>
        <w:suppressAutoHyphens/>
        <w:rPr>
          <w:rFonts w:ascii="Arial" w:hAnsi="Arial" w:cs="Arial"/>
          <w:spacing w:val="-3"/>
          <w:sz w:val="22"/>
          <w:szCs w:val="22"/>
        </w:rPr>
      </w:pPr>
    </w:p>
    <w:p w:rsidR="00F6198D" w:rsidRPr="001845A9" w:rsidRDefault="00F6198D" w:rsidP="00F6198D">
      <w:pPr>
        <w:tabs>
          <w:tab w:val="left" w:pos="-720"/>
        </w:tabs>
        <w:suppressAutoHyphens/>
        <w:rPr>
          <w:rFonts w:ascii="Arial" w:hAnsi="Arial" w:cs="Arial"/>
          <w:spacing w:val="-3"/>
          <w:sz w:val="22"/>
          <w:szCs w:val="22"/>
        </w:rPr>
      </w:pPr>
      <w:r w:rsidRPr="001845A9">
        <w:rPr>
          <w:rFonts w:ascii="Arial" w:hAnsi="Arial" w:cs="Arial"/>
          <w:spacing w:val="-3"/>
          <w:sz w:val="22"/>
          <w:szCs w:val="22"/>
        </w:rPr>
        <w:t>1.  Read through the case quickly to determine its general nature.  Then reread carefully and begin to identify the major issues and understand the facts.  During subsequent readings it will probably be desirable to outline and re</w:t>
      </w:r>
      <w:r w:rsidRPr="001845A9">
        <w:rPr>
          <w:rFonts w:ascii="Arial" w:hAnsi="Arial" w:cs="Arial"/>
          <w:spacing w:val="-3"/>
          <w:sz w:val="22"/>
          <w:szCs w:val="22"/>
        </w:rPr>
        <w:noBreakHyphen/>
        <w:t>arrange the material in the case or to prepare flow</w:t>
      </w:r>
      <w:r w:rsidRPr="001845A9">
        <w:rPr>
          <w:rFonts w:ascii="Arial" w:hAnsi="Arial" w:cs="Arial"/>
          <w:spacing w:val="-3"/>
          <w:sz w:val="22"/>
          <w:szCs w:val="22"/>
        </w:rPr>
        <w:noBreakHyphen/>
        <w:t xml:space="preserve">charts that permit an easier comparison of available information and data.  </w:t>
      </w:r>
    </w:p>
    <w:p w:rsidR="00F6198D" w:rsidRPr="001845A9" w:rsidRDefault="00F6198D" w:rsidP="00F6198D">
      <w:pPr>
        <w:tabs>
          <w:tab w:val="left" w:pos="-720"/>
        </w:tabs>
        <w:suppressAutoHyphens/>
        <w:rPr>
          <w:rFonts w:ascii="Arial" w:hAnsi="Arial" w:cs="Arial"/>
          <w:spacing w:val="-3"/>
          <w:sz w:val="22"/>
          <w:szCs w:val="22"/>
        </w:rPr>
      </w:pPr>
    </w:p>
    <w:p w:rsidR="00F6198D" w:rsidRPr="001845A9" w:rsidRDefault="00F6198D" w:rsidP="00F6198D">
      <w:pPr>
        <w:tabs>
          <w:tab w:val="left" w:pos="-720"/>
        </w:tabs>
        <w:suppressAutoHyphens/>
        <w:rPr>
          <w:rFonts w:ascii="Arial" w:hAnsi="Arial" w:cs="Arial"/>
          <w:spacing w:val="-3"/>
          <w:sz w:val="22"/>
          <w:szCs w:val="22"/>
        </w:rPr>
      </w:pPr>
      <w:r w:rsidRPr="001845A9">
        <w:rPr>
          <w:rFonts w:ascii="Arial" w:hAnsi="Arial" w:cs="Arial"/>
          <w:spacing w:val="-3"/>
          <w:sz w:val="22"/>
          <w:szCs w:val="22"/>
        </w:rPr>
        <w:t>2.  Identify the major issues or single issue.  Be careful not to take on too many issues.  You can't discuss everything so you must choose the most important issues to address.</w:t>
      </w:r>
    </w:p>
    <w:p w:rsidR="00F6198D" w:rsidRPr="001845A9" w:rsidRDefault="00F6198D" w:rsidP="00F6198D">
      <w:pPr>
        <w:tabs>
          <w:tab w:val="left" w:pos="-720"/>
        </w:tabs>
        <w:suppressAutoHyphens/>
        <w:rPr>
          <w:rFonts w:ascii="Arial" w:hAnsi="Arial" w:cs="Arial"/>
          <w:spacing w:val="-3"/>
          <w:sz w:val="22"/>
          <w:szCs w:val="22"/>
        </w:rPr>
      </w:pPr>
      <w:r w:rsidRPr="001845A9">
        <w:rPr>
          <w:rFonts w:ascii="Arial" w:hAnsi="Arial" w:cs="Arial"/>
          <w:spacing w:val="-3"/>
          <w:sz w:val="22"/>
          <w:szCs w:val="22"/>
        </w:rPr>
        <w:t>3.  Based on the total analysis, arrive at one or more possible decisions as to the best course of action which solves the problem(s) you have identified.  If, as is customary, more than one solution appears reasonable, choose the one which has the greatest strengths and fewest weaknesses.  Be sure that your arguments are based upon the facts of the case, upon sound marketing principles, and upon logical and clear</w:t>
      </w:r>
      <w:r w:rsidRPr="001845A9">
        <w:rPr>
          <w:rFonts w:ascii="Arial" w:hAnsi="Arial" w:cs="Arial"/>
          <w:spacing w:val="-3"/>
          <w:sz w:val="22"/>
          <w:szCs w:val="22"/>
        </w:rPr>
        <w:noBreakHyphen/>
        <w:t>cut reasoning.</w:t>
      </w:r>
    </w:p>
    <w:p w:rsidR="00F6198D" w:rsidRPr="001845A9" w:rsidRDefault="00F6198D" w:rsidP="00F6198D">
      <w:pPr>
        <w:tabs>
          <w:tab w:val="left" w:pos="-720"/>
        </w:tabs>
        <w:suppressAutoHyphens/>
        <w:rPr>
          <w:rFonts w:ascii="Arial" w:hAnsi="Arial" w:cs="Arial"/>
          <w:spacing w:val="-3"/>
          <w:sz w:val="22"/>
          <w:szCs w:val="22"/>
        </w:rPr>
      </w:pPr>
    </w:p>
    <w:p w:rsidR="00F6198D" w:rsidRDefault="00F6198D" w:rsidP="00F6198D">
      <w:pPr>
        <w:tabs>
          <w:tab w:val="left" w:pos="-720"/>
        </w:tabs>
        <w:suppressAutoHyphens/>
        <w:rPr>
          <w:rFonts w:ascii="Arial" w:hAnsi="Arial" w:cs="Arial"/>
          <w:spacing w:val="-3"/>
          <w:sz w:val="22"/>
          <w:szCs w:val="22"/>
        </w:rPr>
      </w:pPr>
      <w:r w:rsidRPr="001845A9">
        <w:rPr>
          <w:rFonts w:ascii="Arial" w:hAnsi="Arial" w:cs="Arial"/>
          <w:spacing w:val="-3"/>
          <w:sz w:val="22"/>
          <w:szCs w:val="22"/>
        </w:rPr>
        <w:t>4.  Avoid using hindsight with a real company (e.g., that W.T. Grant subsequently went bankrupt, or since the year in which the decision is being made preceded the first energy crisis of 1973 --- you wouldn't have known about the energy crisis).  Base your discussion only upon the material presented in the case.</w:t>
      </w:r>
    </w:p>
    <w:p w:rsidR="00D8365D" w:rsidRPr="001845A9" w:rsidRDefault="00D8365D" w:rsidP="00F6198D">
      <w:pPr>
        <w:tabs>
          <w:tab w:val="left" w:pos="-720"/>
        </w:tabs>
        <w:suppressAutoHyphens/>
        <w:rPr>
          <w:rFonts w:ascii="Arial" w:hAnsi="Arial" w:cs="Arial"/>
          <w:spacing w:val="-3"/>
          <w:sz w:val="22"/>
          <w:szCs w:val="22"/>
        </w:rPr>
      </w:pPr>
    </w:p>
    <w:p w:rsidR="00AF48DE" w:rsidRPr="00365DBE" w:rsidRDefault="00AF48DE">
      <w:pPr>
        <w:rPr>
          <w:rFonts w:ascii="Arial" w:hAnsi="Arial" w:cs="Arial"/>
          <w:sz w:val="22"/>
          <w:szCs w:val="22"/>
        </w:rPr>
      </w:pPr>
    </w:p>
    <w:tbl>
      <w:tblPr>
        <w:tblW w:w="5000" w:type="pct"/>
        <w:tblLook w:val="04A0" w:firstRow="1" w:lastRow="0" w:firstColumn="1" w:lastColumn="0" w:noHBand="0" w:noVBand="1"/>
      </w:tblPr>
      <w:tblGrid>
        <w:gridCol w:w="7078"/>
        <w:gridCol w:w="3424"/>
      </w:tblGrid>
      <w:tr w:rsidR="00AF48DE" w:rsidRPr="00365DBE" w:rsidTr="00E06398">
        <w:trPr>
          <w:trHeight w:val="300"/>
        </w:trPr>
        <w:tc>
          <w:tcPr>
            <w:tcW w:w="337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48DE" w:rsidRPr="00365DBE" w:rsidRDefault="00AF48DE" w:rsidP="00E06398">
            <w:pPr>
              <w:rPr>
                <w:rFonts w:ascii="Arial" w:hAnsi="Arial" w:cs="Arial"/>
                <w:b/>
                <w:bCs/>
                <w:color w:val="000000"/>
                <w:sz w:val="22"/>
                <w:szCs w:val="22"/>
              </w:rPr>
            </w:pPr>
            <w:r w:rsidRPr="00365DBE">
              <w:rPr>
                <w:rFonts w:ascii="Arial" w:hAnsi="Arial" w:cs="Arial"/>
                <w:b/>
                <w:bCs/>
                <w:color w:val="000000"/>
                <w:sz w:val="22"/>
                <w:szCs w:val="22"/>
              </w:rPr>
              <w:t>Case Analysis Grading Criteria</w:t>
            </w:r>
          </w:p>
        </w:tc>
        <w:tc>
          <w:tcPr>
            <w:tcW w:w="16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48DE" w:rsidRPr="00365DBE" w:rsidRDefault="00AF48DE" w:rsidP="00E06398">
            <w:pPr>
              <w:jc w:val="center"/>
              <w:rPr>
                <w:rFonts w:ascii="Arial" w:hAnsi="Arial" w:cs="Arial"/>
                <w:b/>
                <w:bCs/>
                <w:color w:val="000000"/>
                <w:sz w:val="22"/>
                <w:szCs w:val="22"/>
              </w:rPr>
            </w:pPr>
            <w:r w:rsidRPr="00365DBE">
              <w:rPr>
                <w:rFonts w:ascii="Arial" w:hAnsi="Arial" w:cs="Arial"/>
                <w:b/>
                <w:bCs/>
                <w:color w:val="000000"/>
                <w:sz w:val="22"/>
                <w:szCs w:val="22"/>
              </w:rPr>
              <w:t>Maximum Points %</w:t>
            </w:r>
          </w:p>
        </w:tc>
      </w:tr>
      <w:tr w:rsidR="00AF48DE" w:rsidRPr="00365DBE" w:rsidTr="00E06398">
        <w:trPr>
          <w:trHeight w:val="683"/>
        </w:trPr>
        <w:tc>
          <w:tcPr>
            <w:tcW w:w="3370" w:type="pct"/>
            <w:tcBorders>
              <w:top w:val="nil"/>
              <w:left w:val="single" w:sz="4" w:space="0" w:color="auto"/>
              <w:bottom w:val="single" w:sz="4" w:space="0" w:color="auto"/>
              <w:right w:val="single" w:sz="4" w:space="0" w:color="auto"/>
            </w:tcBorders>
            <w:shd w:val="clear" w:color="auto" w:fill="auto"/>
            <w:vAlign w:val="center"/>
            <w:hideMark/>
          </w:tcPr>
          <w:p w:rsidR="00AF48DE" w:rsidRPr="00365DBE" w:rsidRDefault="00AF48DE" w:rsidP="00E06398">
            <w:pPr>
              <w:rPr>
                <w:rFonts w:ascii="Arial" w:hAnsi="Arial" w:cs="Arial"/>
                <w:color w:val="000000"/>
                <w:sz w:val="22"/>
                <w:szCs w:val="22"/>
              </w:rPr>
            </w:pPr>
            <w:r w:rsidRPr="00365DBE">
              <w:rPr>
                <w:rFonts w:ascii="Arial" w:hAnsi="Arial" w:cs="Arial"/>
                <w:color w:val="000000"/>
                <w:sz w:val="22"/>
                <w:szCs w:val="22"/>
              </w:rPr>
              <w:t>Concisely summarize and described the case. This entails a clear description of the concept, details, methodology, data, and implications. (Tell me what it is)</w:t>
            </w:r>
          </w:p>
        </w:tc>
        <w:tc>
          <w:tcPr>
            <w:tcW w:w="16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48DE" w:rsidRPr="00365DBE" w:rsidRDefault="00AF48DE" w:rsidP="00E06398">
            <w:pPr>
              <w:jc w:val="center"/>
              <w:rPr>
                <w:rFonts w:ascii="Arial" w:hAnsi="Arial" w:cs="Arial"/>
                <w:color w:val="000000"/>
                <w:sz w:val="22"/>
                <w:szCs w:val="22"/>
              </w:rPr>
            </w:pPr>
            <w:r w:rsidRPr="00365DBE">
              <w:rPr>
                <w:rFonts w:ascii="Arial" w:hAnsi="Arial" w:cs="Arial"/>
                <w:color w:val="000000"/>
                <w:sz w:val="22"/>
                <w:szCs w:val="22"/>
              </w:rPr>
              <w:t>60</w:t>
            </w:r>
          </w:p>
        </w:tc>
      </w:tr>
      <w:tr w:rsidR="00AF48DE" w:rsidRPr="00365DBE" w:rsidTr="00E06398">
        <w:trPr>
          <w:trHeight w:val="890"/>
        </w:trPr>
        <w:tc>
          <w:tcPr>
            <w:tcW w:w="3370" w:type="pct"/>
            <w:tcBorders>
              <w:top w:val="nil"/>
              <w:left w:val="single" w:sz="4" w:space="0" w:color="auto"/>
              <w:bottom w:val="single" w:sz="4" w:space="0" w:color="auto"/>
              <w:right w:val="single" w:sz="4" w:space="0" w:color="auto"/>
            </w:tcBorders>
            <w:shd w:val="clear" w:color="auto" w:fill="auto"/>
            <w:vAlign w:val="center"/>
            <w:hideMark/>
          </w:tcPr>
          <w:p w:rsidR="00AF48DE" w:rsidRPr="00365DBE" w:rsidRDefault="00AF48DE" w:rsidP="00E06398">
            <w:pPr>
              <w:rPr>
                <w:rFonts w:ascii="Arial" w:hAnsi="Arial" w:cs="Arial"/>
                <w:color w:val="000000"/>
                <w:sz w:val="22"/>
                <w:szCs w:val="22"/>
              </w:rPr>
            </w:pPr>
            <w:r w:rsidRPr="00365DBE">
              <w:rPr>
                <w:rFonts w:ascii="Arial" w:hAnsi="Arial" w:cs="Arial"/>
                <w:color w:val="000000"/>
                <w:sz w:val="22"/>
                <w:szCs w:val="22"/>
              </w:rPr>
              <w:t>Critical Analysis (Tell me what it means)</w:t>
            </w:r>
          </w:p>
        </w:tc>
        <w:tc>
          <w:tcPr>
            <w:tcW w:w="16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48DE" w:rsidRPr="00365DBE" w:rsidRDefault="00AF48DE" w:rsidP="00E06398">
            <w:pPr>
              <w:jc w:val="center"/>
              <w:rPr>
                <w:rFonts w:ascii="Arial" w:hAnsi="Arial" w:cs="Arial"/>
                <w:color w:val="000000"/>
                <w:sz w:val="22"/>
                <w:szCs w:val="22"/>
              </w:rPr>
            </w:pPr>
            <w:r w:rsidRPr="00365DBE">
              <w:rPr>
                <w:rFonts w:ascii="Arial" w:hAnsi="Arial" w:cs="Arial"/>
                <w:color w:val="000000"/>
                <w:sz w:val="22"/>
                <w:szCs w:val="22"/>
              </w:rPr>
              <w:t>30</w:t>
            </w:r>
          </w:p>
        </w:tc>
      </w:tr>
      <w:tr w:rsidR="00AF48DE" w:rsidRPr="00365DBE" w:rsidTr="00E06398">
        <w:trPr>
          <w:trHeight w:val="656"/>
        </w:trPr>
        <w:tc>
          <w:tcPr>
            <w:tcW w:w="3370" w:type="pct"/>
            <w:tcBorders>
              <w:top w:val="nil"/>
              <w:left w:val="single" w:sz="4" w:space="0" w:color="auto"/>
              <w:bottom w:val="single" w:sz="4" w:space="0" w:color="auto"/>
              <w:right w:val="single" w:sz="4" w:space="0" w:color="auto"/>
            </w:tcBorders>
            <w:shd w:val="clear" w:color="auto" w:fill="auto"/>
            <w:vAlign w:val="center"/>
            <w:hideMark/>
          </w:tcPr>
          <w:p w:rsidR="00AF48DE" w:rsidRPr="00365DBE" w:rsidRDefault="00AF48DE" w:rsidP="00E06398">
            <w:pPr>
              <w:rPr>
                <w:rFonts w:ascii="Arial" w:hAnsi="Arial" w:cs="Arial"/>
                <w:color w:val="000000"/>
                <w:sz w:val="22"/>
                <w:szCs w:val="22"/>
              </w:rPr>
            </w:pPr>
            <w:r w:rsidRPr="00365DBE">
              <w:rPr>
                <w:rFonts w:ascii="Arial" w:hAnsi="Arial" w:cs="Arial"/>
                <w:color w:val="000000"/>
                <w:sz w:val="22"/>
                <w:szCs w:val="22"/>
              </w:rPr>
              <w:t>Used proper grammar, spelling, and APA format; well organized and clear</w:t>
            </w:r>
          </w:p>
        </w:tc>
        <w:tc>
          <w:tcPr>
            <w:tcW w:w="16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48DE" w:rsidRPr="00365DBE" w:rsidRDefault="00AF48DE" w:rsidP="00E06398">
            <w:pPr>
              <w:jc w:val="center"/>
              <w:rPr>
                <w:rFonts w:ascii="Arial" w:hAnsi="Arial" w:cs="Arial"/>
                <w:color w:val="000000"/>
                <w:sz w:val="22"/>
                <w:szCs w:val="22"/>
              </w:rPr>
            </w:pPr>
            <w:r w:rsidRPr="00365DBE">
              <w:rPr>
                <w:rFonts w:ascii="Arial" w:hAnsi="Arial" w:cs="Arial"/>
                <w:color w:val="000000"/>
                <w:sz w:val="22"/>
                <w:szCs w:val="22"/>
              </w:rPr>
              <w:t>10</w:t>
            </w:r>
          </w:p>
        </w:tc>
      </w:tr>
      <w:tr w:rsidR="00AF48DE" w:rsidRPr="00365DBE" w:rsidTr="00E06398">
        <w:trPr>
          <w:trHeight w:val="440"/>
        </w:trPr>
        <w:tc>
          <w:tcPr>
            <w:tcW w:w="3370" w:type="pct"/>
            <w:tcBorders>
              <w:top w:val="single" w:sz="12" w:space="0" w:color="auto"/>
              <w:left w:val="single" w:sz="4" w:space="0" w:color="auto"/>
              <w:bottom w:val="single" w:sz="4" w:space="0" w:color="auto"/>
              <w:right w:val="single" w:sz="4" w:space="0" w:color="auto"/>
            </w:tcBorders>
            <w:shd w:val="clear" w:color="auto" w:fill="auto"/>
            <w:vAlign w:val="center"/>
            <w:hideMark/>
          </w:tcPr>
          <w:p w:rsidR="00AF48DE" w:rsidRPr="00365DBE" w:rsidRDefault="00AF48DE" w:rsidP="00E06398">
            <w:pPr>
              <w:rPr>
                <w:rFonts w:ascii="Arial" w:hAnsi="Arial" w:cs="Arial"/>
                <w:b/>
                <w:bCs/>
                <w:color w:val="000000"/>
                <w:sz w:val="22"/>
                <w:szCs w:val="22"/>
              </w:rPr>
            </w:pPr>
            <w:r w:rsidRPr="00365DBE">
              <w:rPr>
                <w:rFonts w:ascii="Arial" w:hAnsi="Arial" w:cs="Arial"/>
                <w:b/>
                <w:bCs/>
                <w:color w:val="000000"/>
                <w:sz w:val="22"/>
                <w:szCs w:val="22"/>
              </w:rPr>
              <w:t>Total</w:t>
            </w:r>
          </w:p>
        </w:tc>
        <w:tc>
          <w:tcPr>
            <w:tcW w:w="1630"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AF48DE" w:rsidRPr="00365DBE" w:rsidRDefault="00AF48DE" w:rsidP="00E06398">
            <w:pPr>
              <w:jc w:val="center"/>
              <w:rPr>
                <w:rFonts w:ascii="Arial" w:hAnsi="Arial" w:cs="Arial"/>
                <w:b/>
                <w:bCs/>
                <w:color w:val="000000"/>
                <w:sz w:val="22"/>
                <w:szCs w:val="22"/>
              </w:rPr>
            </w:pPr>
            <w:r w:rsidRPr="00365DBE">
              <w:rPr>
                <w:rFonts w:ascii="Arial" w:hAnsi="Arial" w:cs="Arial"/>
                <w:b/>
                <w:bCs/>
                <w:color w:val="000000"/>
                <w:sz w:val="22"/>
                <w:szCs w:val="22"/>
              </w:rPr>
              <w:t>100</w:t>
            </w:r>
          </w:p>
        </w:tc>
      </w:tr>
    </w:tbl>
    <w:p w:rsidR="00E940F4" w:rsidRDefault="00E940F4">
      <w:pPr>
        <w:rPr>
          <w:rFonts w:ascii="Arial" w:hAnsi="Arial" w:cs="Arial"/>
          <w:b/>
          <w:sz w:val="22"/>
          <w:szCs w:val="22"/>
        </w:rPr>
      </w:pPr>
    </w:p>
    <w:p w:rsidR="0047323E" w:rsidRDefault="0047323E" w:rsidP="0047323E">
      <w:pPr>
        <w:jc w:val="both"/>
        <w:rPr>
          <w:rFonts w:ascii="Arial" w:hAnsi="Arial" w:cs="Arial"/>
          <w:b/>
          <w:sz w:val="22"/>
          <w:szCs w:val="22"/>
        </w:rPr>
      </w:pPr>
      <w:r>
        <w:rPr>
          <w:rFonts w:ascii="Arial" w:hAnsi="Arial" w:cs="Arial"/>
          <w:b/>
          <w:sz w:val="22"/>
          <w:szCs w:val="22"/>
        </w:rPr>
        <w:t>Mid-Term and Final Examination</w:t>
      </w:r>
    </w:p>
    <w:p w:rsidR="0047323E" w:rsidRDefault="0047323E" w:rsidP="0047323E">
      <w:pPr>
        <w:jc w:val="both"/>
        <w:rPr>
          <w:rFonts w:ascii="Arial" w:hAnsi="Arial" w:cs="Arial"/>
          <w:sz w:val="22"/>
          <w:szCs w:val="22"/>
        </w:rPr>
      </w:pPr>
      <w:r>
        <w:rPr>
          <w:rFonts w:ascii="Arial" w:hAnsi="Arial" w:cs="Arial"/>
          <w:sz w:val="22"/>
          <w:szCs w:val="22"/>
        </w:rPr>
        <w:t xml:space="preserve">The Mid-term examination will cover the concepts and theories discussed in chapters 1 through 7. </w:t>
      </w:r>
    </w:p>
    <w:p w:rsidR="0047323E" w:rsidRDefault="0047323E" w:rsidP="0047323E">
      <w:pPr>
        <w:jc w:val="both"/>
        <w:rPr>
          <w:rFonts w:ascii="Arial" w:hAnsi="Arial" w:cs="Arial"/>
          <w:b/>
          <w:sz w:val="22"/>
          <w:szCs w:val="22"/>
        </w:rPr>
      </w:pPr>
      <w:r>
        <w:rPr>
          <w:rFonts w:ascii="Arial" w:hAnsi="Arial" w:cs="Arial"/>
          <w:sz w:val="22"/>
          <w:szCs w:val="22"/>
        </w:rPr>
        <w:t xml:space="preserve">The Final examination will be cumulative with an emphasis on chapters 8 through 8-14. </w:t>
      </w:r>
    </w:p>
    <w:p w:rsidR="00521F62" w:rsidRDefault="00521F62" w:rsidP="00903042">
      <w:pPr>
        <w:rPr>
          <w:rFonts w:ascii="Arial" w:hAnsi="Arial" w:cs="Arial"/>
          <w:sz w:val="22"/>
          <w:szCs w:val="22"/>
        </w:rPr>
      </w:pPr>
    </w:p>
    <w:p w:rsidR="00521F62" w:rsidRPr="00C7326F" w:rsidRDefault="00521F62" w:rsidP="00903042">
      <w:pPr>
        <w:rPr>
          <w:rFonts w:ascii="Arial" w:hAnsi="Arial" w:cs="Arial"/>
          <w:sz w:val="22"/>
          <w:szCs w:val="22"/>
        </w:rPr>
      </w:pPr>
    </w:p>
    <w:p w:rsidR="00E940F4" w:rsidRDefault="00E940F4" w:rsidP="00903042">
      <w:pPr>
        <w:rPr>
          <w:rFonts w:ascii="Arial" w:hAnsi="Arial" w:cs="Arial"/>
          <w:b/>
          <w:sz w:val="22"/>
          <w:szCs w:val="22"/>
        </w:rPr>
      </w:pPr>
    </w:p>
    <w:p w:rsidR="00F7047F" w:rsidRPr="00365DBE" w:rsidRDefault="00F7047F" w:rsidP="00903042">
      <w:pPr>
        <w:rPr>
          <w:rFonts w:ascii="Arial" w:hAnsi="Arial" w:cs="Arial"/>
          <w:b/>
          <w:sz w:val="22"/>
          <w:szCs w:val="22"/>
        </w:rPr>
      </w:pPr>
      <w:r w:rsidRPr="00365DBE">
        <w:rPr>
          <w:rFonts w:ascii="Arial" w:hAnsi="Arial" w:cs="Arial"/>
          <w:b/>
          <w:sz w:val="22"/>
          <w:szCs w:val="22"/>
        </w:rPr>
        <w:t>Undergraduate Course Grading Scale: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0"/>
        <w:gridCol w:w="3600"/>
      </w:tblGrid>
      <w:tr w:rsidR="00235104" w:rsidRPr="00365DBE" w:rsidTr="000A5AD0">
        <w:tc>
          <w:tcPr>
            <w:tcW w:w="3810" w:type="dxa"/>
          </w:tcPr>
          <w:p w:rsidR="00235104" w:rsidRPr="00365DBE" w:rsidRDefault="00235104" w:rsidP="00DC6193">
            <w:pPr>
              <w:tabs>
                <w:tab w:val="left" w:pos="-720"/>
              </w:tabs>
              <w:suppressAutoHyphens/>
              <w:rPr>
                <w:rFonts w:ascii="Arial" w:hAnsi="Arial" w:cs="Arial"/>
                <w:spacing w:val="-3"/>
                <w:sz w:val="22"/>
                <w:szCs w:val="22"/>
              </w:rPr>
            </w:pPr>
            <w:r w:rsidRPr="00365DBE">
              <w:rPr>
                <w:rFonts w:ascii="Arial" w:hAnsi="Arial" w:cs="Arial"/>
                <w:spacing w:val="-3"/>
                <w:sz w:val="22"/>
                <w:szCs w:val="22"/>
              </w:rPr>
              <w:t>A                                        94+</w:t>
            </w:r>
          </w:p>
        </w:tc>
        <w:tc>
          <w:tcPr>
            <w:tcW w:w="3600" w:type="dxa"/>
          </w:tcPr>
          <w:p w:rsidR="00235104" w:rsidRPr="00365DBE" w:rsidRDefault="00235104" w:rsidP="00DC6193">
            <w:pPr>
              <w:tabs>
                <w:tab w:val="left" w:pos="-720"/>
              </w:tabs>
              <w:suppressAutoHyphens/>
              <w:rPr>
                <w:rFonts w:ascii="Arial" w:hAnsi="Arial" w:cs="Arial"/>
                <w:spacing w:val="-3"/>
                <w:sz w:val="22"/>
                <w:szCs w:val="22"/>
              </w:rPr>
            </w:pPr>
            <w:r w:rsidRPr="00365DBE">
              <w:rPr>
                <w:rFonts w:ascii="Arial" w:hAnsi="Arial" w:cs="Arial"/>
                <w:spacing w:val="-3"/>
                <w:sz w:val="22"/>
                <w:szCs w:val="22"/>
              </w:rPr>
              <w:t>C+                                     77-79</w:t>
            </w:r>
          </w:p>
        </w:tc>
      </w:tr>
      <w:tr w:rsidR="00235104" w:rsidRPr="00365DBE" w:rsidTr="000A5AD0">
        <w:tc>
          <w:tcPr>
            <w:tcW w:w="3810" w:type="dxa"/>
          </w:tcPr>
          <w:p w:rsidR="00235104" w:rsidRPr="00365DBE" w:rsidRDefault="00235104" w:rsidP="00DC6193">
            <w:pPr>
              <w:tabs>
                <w:tab w:val="left" w:pos="-720"/>
              </w:tabs>
              <w:suppressAutoHyphens/>
              <w:rPr>
                <w:rFonts w:ascii="Arial" w:hAnsi="Arial" w:cs="Arial"/>
                <w:spacing w:val="-3"/>
                <w:sz w:val="22"/>
                <w:szCs w:val="22"/>
              </w:rPr>
            </w:pPr>
            <w:r w:rsidRPr="00365DBE">
              <w:rPr>
                <w:rFonts w:ascii="Arial" w:hAnsi="Arial" w:cs="Arial"/>
                <w:spacing w:val="-3"/>
                <w:sz w:val="22"/>
                <w:szCs w:val="22"/>
              </w:rPr>
              <w:t>A-                                      90-93</w:t>
            </w:r>
          </w:p>
        </w:tc>
        <w:tc>
          <w:tcPr>
            <w:tcW w:w="3600" w:type="dxa"/>
          </w:tcPr>
          <w:p w:rsidR="00235104" w:rsidRPr="00365DBE" w:rsidRDefault="00235104" w:rsidP="00DC6193">
            <w:pPr>
              <w:tabs>
                <w:tab w:val="left" w:pos="-720"/>
              </w:tabs>
              <w:suppressAutoHyphens/>
              <w:rPr>
                <w:rFonts w:ascii="Arial" w:hAnsi="Arial" w:cs="Arial"/>
                <w:spacing w:val="-3"/>
                <w:sz w:val="22"/>
                <w:szCs w:val="22"/>
              </w:rPr>
            </w:pPr>
            <w:r w:rsidRPr="00365DBE">
              <w:rPr>
                <w:rFonts w:ascii="Arial" w:hAnsi="Arial" w:cs="Arial"/>
                <w:spacing w:val="-3"/>
                <w:sz w:val="22"/>
                <w:szCs w:val="22"/>
              </w:rPr>
              <w:t>C                                       74-76</w:t>
            </w:r>
          </w:p>
        </w:tc>
      </w:tr>
      <w:tr w:rsidR="00235104" w:rsidRPr="00365DBE" w:rsidTr="000A5AD0">
        <w:tc>
          <w:tcPr>
            <w:tcW w:w="3810" w:type="dxa"/>
          </w:tcPr>
          <w:p w:rsidR="00235104" w:rsidRPr="00365DBE" w:rsidRDefault="00235104" w:rsidP="00DC6193">
            <w:pPr>
              <w:tabs>
                <w:tab w:val="left" w:pos="-720"/>
              </w:tabs>
              <w:suppressAutoHyphens/>
              <w:rPr>
                <w:rFonts w:ascii="Arial" w:hAnsi="Arial" w:cs="Arial"/>
                <w:spacing w:val="-3"/>
                <w:sz w:val="22"/>
                <w:szCs w:val="22"/>
              </w:rPr>
            </w:pPr>
            <w:r w:rsidRPr="00365DBE">
              <w:rPr>
                <w:rFonts w:ascii="Arial" w:hAnsi="Arial" w:cs="Arial"/>
                <w:spacing w:val="-3"/>
                <w:sz w:val="22"/>
                <w:szCs w:val="22"/>
              </w:rPr>
              <w:t>B+                                     87-89</w:t>
            </w:r>
          </w:p>
        </w:tc>
        <w:tc>
          <w:tcPr>
            <w:tcW w:w="3600" w:type="dxa"/>
          </w:tcPr>
          <w:p w:rsidR="00235104" w:rsidRPr="00365DBE" w:rsidRDefault="00235104" w:rsidP="00DC6193">
            <w:pPr>
              <w:tabs>
                <w:tab w:val="left" w:pos="-720"/>
              </w:tabs>
              <w:suppressAutoHyphens/>
              <w:rPr>
                <w:rFonts w:ascii="Arial" w:hAnsi="Arial" w:cs="Arial"/>
                <w:spacing w:val="-3"/>
                <w:sz w:val="22"/>
                <w:szCs w:val="22"/>
              </w:rPr>
            </w:pPr>
            <w:r w:rsidRPr="00365DBE">
              <w:rPr>
                <w:rFonts w:ascii="Arial" w:hAnsi="Arial" w:cs="Arial"/>
                <w:spacing w:val="-3"/>
                <w:sz w:val="22"/>
                <w:szCs w:val="22"/>
              </w:rPr>
              <w:t>C-                                      70-73</w:t>
            </w:r>
          </w:p>
        </w:tc>
      </w:tr>
      <w:tr w:rsidR="00235104" w:rsidRPr="00365DBE" w:rsidTr="000A5AD0">
        <w:tc>
          <w:tcPr>
            <w:tcW w:w="3810" w:type="dxa"/>
          </w:tcPr>
          <w:p w:rsidR="00235104" w:rsidRPr="00365DBE" w:rsidRDefault="00235104" w:rsidP="00DC6193">
            <w:pPr>
              <w:tabs>
                <w:tab w:val="left" w:pos="-720"/>
              </w:tabs>
              <w:suppressAutoHyphens/>
              <w:rPr>
                <w:rFonts w:ascii="Arial" w:hAnsi="Arial" w:cs="Arial"/>
                <w:spacing w:val="-3"/>
                <w:sz w:val="22"/>
                <w:szCs w:val="22"/>
              </w:rPr>
            </w:pPr>
            <w:r w:rsidRPr="00365DBE">
              <w:rPr>
                <w:rFonts w:ascii="Arial" w:hAnsi="Arial" w:cs="Arial"/>
                <w:spacing w:val="-3"/>
                <w:sz w:val="22"/>
                <w:szCs w:val="22"/>
              </w:rPr>
              <w:t>B                                       84-86</w:t>
            </w:r>
          </w:p>
        </w:tc>
        <w:tc>
          <w:tcPr>
            <w:tcW w:w="3600" w:type="dxa"/>
          </w:tcPr>
          <w:p w:rsidR="00235104" w:rsidRPr="00365DBE" w:rsidRDefault="00235104" w:rsidP="00DC6193">
            <w:pPr>
              <w:tabs>
                <w:tab w:val="left" w:pos="-720"/>
              </w:tabs>
              <w:suppressAutoHyphens/>
              <w:rPr>
                <w:rFonts w:ascii="Arial" w:hAnsi="Arial" w:cs="Arial"/>
                <w:spacing w:val="-3"/>
                <w:sz w:val="22"/>
                <w:szCs w:val="22"/>
              </w:rPr>
            </w:pPr>
            <w:r w:rsidRPr="00365DBE">
              <w:rPr>
                <w:rFonts w:ascii="Arial" w:hAnsi="Arial" w:cs="Arial"/>
                <w:spacing w:val="-3"/>
                <w:sz w:val="22"/>
                <w:szCs w:val="22"/>
              </w:rPr>
              <w:t>D+                                     67-69</w:t>
            </w:r>
          </w:p>
        </w:tc>
      </w:tr>
      <w:tr w:rsidR="00235104" w:rsidRPr="00365DBE" w:rsidTr="000A5AD0">
        <w:tc>
          <w:tcPr>
            <w:tcW w:w="3810" w:type="dxa"/>
          </w:tcPr>
          <w:p w:rsidR="00235104" w:rsidRPr="00365DBE" w:rsidRDefault="00235104" w:rsidP="00DC6193">
            <w:pPr>
              <w:tabs>
                <w:tab w:val="left" w:pos="-720"/>
              </w:tabs>
              <w:suppressAutoHyphens/>
              <w:rPr>
                <w:rFonts w:ascii="Arial" w:hAnsi="Arial" w:cs="Arial"/>
                <w:spacing w:val="-3"/>
                <w:sz w:val="22"/>
                <w:szCs w:val="22"/>
              </w:rPr>
            </w:pPr>
            <w:r w:rsidRPr="00365DBE">
              <w:rPr>
                <w:rFonts w:ascii="Arial" w:hAnsi="Arial" w:cs="Arial"/>
                <w:spacing w:val="-3"/>
                <w:sz w:val="22"/>
                <w:szCs w:val="22"/>
              </w:rPr>
              <w:t>B-                                      80-83</w:t>
            </w:r>
          </w:p>
        </w:tc>
        <w:tc>
          <w:tcPr>
            <w:tcW w:w="3600" w:type="dxa"/>
          </w:tcPr>
          <w:p w:rsidR="00235104" w:rsidRPr="00365DBE" w:rsidRDefault="00235104" w:rsidP="00DC6193">
            <w:pPr>
              <w:tabs>
                <w:tab w:val="left" w:pos="-720"/>
              </w:tabs>
              <w:suppressAutoHyphens/>
              <w:rPr>
                <w:rFonts w:ascii="Arial" w:hAnsi="Arial" w:cs="Arial"/>
                <w:spacing w:val="-3"/>
                <w:sz w:val="22"/>
                <w:szCs w:val="22"/>
              </w:rPr>
            </w:pPr>
            <w:r w:rsidRPr="00365DBE">
              <w:rPr>
                <w:rFonts w:ascii="Arial" w:hAnsi="Arial" w:cs="Arial"/>
                <w:spacing w:val="-3"/>
                <w:sz w:val="22"/>
                <w:szCs w:val="22"/>
              </w:rPr>
              <w:t>D                                       64-66</w:t>
            </w:r>
          </w:p>
        </w:tc>
      </w:tr>
      <w:tr w:rsidR="00235104" w:rsidRPr="00365DBE" w:rsidTr="000A5AD0">
        <w:tc>
          <w:tcPr>
            <w:tcW w:w="3810" w:type="dxa"/>
          </w:tcPr>
          <w:p w:rsidR="00235104" w:rsidRPr="00365DBE" w:rsidRDefault="00235104" w:rsidP="00DC6193">
            <w:pPr>
              <w:tabs>
                <w:tab w:val="left" w:pos="-720"/>
              </w:tabs>
              <w:suppressAutoHyphens/>
              <w:rPr>
                <w:rFonts w:ascii="Arial" w:hAnsi="Arial" w:cs="Arial"/>
                <w:spacing w:val="-3"/>
                <w:sz w:val="22"/>
                <w:szCs w:val="22"/>
              </w:rPr>
            </w:pPr>
          </w:p>
        </w:tc>
        <w:tc>
          <w:tcPr>
            <w:tcW w:w="3600" w:type="dxa"/>
          </w:tcPr>
          <w:p w:rsidR="00235104" w:rsidRPr="00365DBE" w:rsidRDefault="00235104" w:rsidP="00DC6193">
            <w:pPr>
              <w:tabs>
                <w:tab w:val="left" w:pos="-720"/>
              </w:tabs>
              <w:suppressAutoHyphens/>
              <w:rPr>
                <w:rFonts w:ascii="Arial" w:hAnsi="Arial" w:cs="Arial"/>
                <w:spacing w:val="-3"/>
                <w:sz w:val="22"/>
                <w:szCs w:val="22"/>
              </w:rPr>
            </w:pPr>
            <w:r w:rsidRPr="00365DBE">
              <w:rPr>
                <w:rFonts w:ascii="Arial" w:hAnsi="Arial" w:cs="Arial"/>
                <w:spacing w:val="-3"/>
                <w:sz w:val="22"/>
                <w:szCs w:val="22"/>
              </w:rPr>
              <w:t>D-                                      60-63</w:t>
            </w:r>
          </w:p>
        </w:tc>
      </w:tr>
      <w:tr w:rsidR="00235104" w:rsidRPr="00365DBE" w:rsidTr="000A5AD0">
        <w:tc>
          <w:tcPr>
            <w:tcW w:w="3810" w:type="dxa"/>
          </w:tcPr>
          <w:p w:rsidR="00235104" w:rsidRPr="00365DBE" w:rsidRDefault="00235104" w:rsidP="00DC6193">
            <w:pPr>
              <w:tabs>
                <w:tab w:val="left" w:pos="-720"/>
              </w:tabs>
              <w:suppressAutoHyphens/>
              <w:rPr>
                <w:rFonts w:ascii="Arial" w:hAnsi="Arial" w:cs="Arial"/>
                <w:spacing w:val="-3"/>
                <w:sz w:val="22"/>
                <w:szCs w:val="22"/>
              </w:rPr>
            </w:pPr>
          </w:p>
        </w:tc>
        <w:tc>
          <w:tcPr>
            <w:tcW w:w="3600" w:type="dxa"/>
          </w:tcPr>
          <w:p w:rsidR="00235104" w:rsidRPr="00365DBE" w:rsidRDefault="00235104" w:rsidP="00DC6193">
            <w:pPr>
              <w:tabs>
                <w:tab w:val="left" w:pos="-720"/>
              </w:tabs>
              <w:suppressAutoHyphens/>
              <w:rPr>
                <w:rFonts w:ascii="Arial" w:hAnsi="Arial" w:cs="Arial"/>
                <w:spacing w:val="-3"/>
                <w:sz w:val="22"/>
                <w:szCs w:val="22"/>
              </w:rPr>
            </w:pPr>
            <w:r w:rsidRPr="00365DBE">
              <w:rPr>
                <w:rFonts w:ascii="Arial" w:hAnsi="Arial" w:cs="Arial"/>
                <w:spacing w:val="-3"/>
                <w:sz w:val="22"/>
                <w:szCs w:val="22"/>
              </w:rPr>
              <w:t>F                                          &lt;60</w:t>
            </w:r>
          </w:p>
        </w:tc>
      </w:tr>
    </w:tbl>
    <w:p w:rsidR="000A5AD0" w:rsidRPr="00365DBE" w:rsidRDefault="000A5AD0" w:rsidP="000A5AD0">
      <w:pPr>
        <w:rPr>
          <w:rFonts w:ascii="Arial" w:hAnsi="Arial" w:cs="Arial"/>
          <w:sz w:val="22"/>
          <w:szCs w:val="22"/>
        </w:rPr>
      </w:pPr>
      <w:r w:rsidRPr="00365DBE">
        <w:rPr>
          <w:rFonts w:ascii="Arial" w:hAnsi="Arial" w:cs="Arial"/>
          <w:b/>
          <w:sz w:val="22"/>
          <w:szCs w:val="22"/>
        </w:rPr>
        <w:t>Class Schedule</w:t>
      </w:r>
      <w:r w:rsidRPr="00365DBE">
        <w:rPr>
          <w:rFonts w:ascii="Arial" w:hAnsi="Arial" w:cs="Arial"/>
          <w:sz w:val="22"/>
          <w:szCs w:val="22"/>
        </w:rPr>
        <w:t>:</w:t>
      </w:r>
    </w:p>
    <w:p w:rsidR="000A5AD0" w:rsidRPr="00365DBE" w:rsidRDefault="000A5AD0" w:rsidP="000A5AD0">
      <w:pPr>
        <w:rPr>
          <w:rFonts w:ascii="Arial" w:hAnsi="Arial" w:cs="Arial"/>
          <w:i/>
          <w:sz w:val="22"/>
          <w:szCs w:val="22"/>
        </w:rPr>
      </w:pPr>
    </w:p>
    <w:p w:rsidR="000A5AD0" w:rsidRDefault="000A5AD0" w:rsidP="000A5AD0">
      <w:pPr>
        <w:rPr>
          <w:rFonts w:ascii="Arial" w:hAnsi="Arial" w:cs="Arial"/>
          <w:i/>
          <w:sz w:val="22"/>
          <w:szCs w:val="22"/>
        </w:rPr>
      </w:pPr>
      <w:r w:rsidRPr="00365DBE">
        <w:rPr>
          <w:rFonts w:ascii="Arial" w:hAnsi="Arial" w:cs="Arial"/>
          <w:i/>
          <w:sz w:val="22"/>
          <w:szCs w:val="22"/>
        </w:rPr>
        <w:t>Note:  The professor reserves the right to modify the course schedule at any time, and will announce any changes to the class appropriately.</w:t>
      </w:r>
    </w:p>
    <w:p w:rsidR="000A5AD0" w:rsidRDefault="000A5AD0" w:rsidP="00903042">
      <w:pPr>
        <w:rPr>
          <w:rFonts w:ascii="Arial" w:hAnsi="Arial" w:cs="Arial"/>
          <w:b/>
          <w:sz w:val="22"/>
          <w:szCs w:val="22"/>
        </w:rPr>
      </w:pPr>
    </w:p>
    <w:p w:rsidR="000A5AD0" w:rsidRDefault="00942577" w:rsidP="00903042">
      <w:pPr>
        <w:rPr>
          <w:rFonts w:ascii="Arial" w:hAnsi="Arial" w:cs="Arial"/>
          <w:b/>
          <w:sz w:val="22"/>
          <w:szCs w:val="22"/>
        </w:rPr>
      </w:pPr>
      <w:r>
        <w:rPr>
          <w:rFonts w:ascii="Arial" w:hAnsi="Arial" w:cs="Arial"/>
          <w:b/>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4"/>
        <w:gridCol w:w="5346"/>
        <w:gridCol w:w="3600"/>
      </w:tblGrid>
      <w:tr w:rsidR="000A5AD0" w:rsidRPr="00365DBE" w:rsidTr="002C3AFA">
        <w:trPr>
          <w:trHeight w:val="467"/>
        </w:trPr>
        <w:tc>
          <w:tcPr>
            <w:tcW w:w="1254" w:type="dxa"/>
            <w:shd w:val="clear" w:color="auto" w:fill="auto"/>
          </w:tcPr>
          <w:p w:rsidR="000A5AD0" w:rsidRPr="00365DBE" w:rsidRDefault="000A5AD0" w:rsidP="002C3AFA">
            <w:pPr>
              <w:ind w:right="36"/>
              <w:jc w:val="center"/>
              <w:rPr>
                <w:rFonts w:ascii="Arial" w:hAnsi="Arial" w:cs="Arial"/>
                <w:sz w:val="22"/>
                <w:szCs w:val="22"/>
              </w:rPr>
            </w:pPr>
            <w:r w:rsidRPr="00365DBE">
              <w:rPr>
                <w:rFonts w:ascii="Arial" w:hAnsi="Arial" w:cs="Arial"/>
                <w:sz w:val="22"/>
                <w:szCs w:val="22"/>
              </w:rPr>
              <w:t>Class Meeting</w:t>
            </w:r>
          </w:p>
        </w:tc>
        <w:tc>
          <w:tcPr>
            <w:tcW w:w="5346" w:type="dxa"/>
            <w:shd w:val="clear" w:color="auto" w:fill="auto"/>
          </w:tcPr>
          <w:p w:rsidR="000A5AD0" w:rsidRPr="00365DBE" w:rsidRDefault="000A5AD0" w:rsidP="002C3AFA">
            <w:pPr>
              <w:ind w:right="36"/>
              <w:jc w:val="center"/>
              <w:rPr>
                <w:rFonts w:ascii="Arial" w:hAnsi="Arial" w:cs="Arial"/>
                <w:sz w:val="22"/>
                <w:szCs w:val="22"/>
              </w:rPr>
            </w:pPr>
            <w:r w:rsidRPr="00365DBE">
              <w:rPr>
                <w:rFonts w:ascii="Arial" w:hAnsi="Arial" w:cs="Arial"/>
                <w:sz w:val="22"/>
                <w:szCs w:val="22"/>
              </w:rPr>
              <w:t>Topic</w:t>
            </w:r>
          </w:p>
        </w:tc>
        <w:tc>
          <w:tcPr>
            <w:tcW w:w="3600" w:type="dxa"/>
            <w:shd w:val="clear" w:color="auto" w:fill="auto"/>
          </w:tcPr>
          <w:p w:rsidR="000A5AD0" w:rsidRPr="00365DBE" w:rsidRDefault="000A5AD0" w:rsidP="002C3AFA">
            <w:pPr>
              <w:ind w:right="36"/>
              <w:jc w:val="center"/>
              <w:rPr>
                <w:rFonts w:ascii="Arial" w:hAnsi="Arial" w:cs="Arial"/>
                <w:sz w:val="22"/>
                <w:szCs w:val="22"/>
              </w:rPr>
            </w:pPr>
            <w:r w:rsidRPr="00365DBE">
              <w:rPr>
                <w:rFonts w:ascii="Arial" w:hAnsi="Arial" w:cs="Arial"/>
                <w:sz w:val="22"/>
                <w:szCs w:val="22"/>
              </w:rPr>
              <w:t>Readings/Assignments</w:t>
            </w:r>
          </w:p>
        </w:tc>
      </w:tr>
      <w:tr w:rsidR="000A5AD0" w:rsidRPr="00365DBE" w:rsidTr="002C3AFA">
        <w:trPr>
          <w:trHeight w:val="584"/>
        </w:trPr>
        <w:tc>
          <w:tcPr>
            <w:tcW w:w="1254" w:type="dxa"/>
            <w:shd w:val="clear" w:color="auto" w:fill="auto"/>
            <w:vAlign w:val="center"/>
          </w:tcPr>
          <w:p w:rsidR="000A5AD0" w:rsidRPr="00365DBE" w:rsidRDefault="000A5AD0" w:rsidP="002C3AFA">
            <w:pPr>
              <w:ind w:right="36"/>
              <w:jc w:val="center"/>
              <w:rPr>
                <w:rFonts w:ascii="Arial" w:hAnsi="Arial" w:cs="Arial"/>
                <w:sz w:val="22"/>
                <w:szCs w:val="22"/>
              </w:rPr>
            </w:pPr>
            <w:r>
              <w:rPr>
                <w:rFonts w:ascii="Arial" w:hAnsi="Arial" w:cs="Arial"/>
                <w:sz w:val="22"/>
                <w:szCs w:val="22"/>
              </w:rPr>
              <w:t>Week 1</w:t>
            </w:r>
          </w:p>
        </w:tc>
        <w:tc>
          <w:tcPr>
            <w:tcW w:w="5346" w:type="dxa"/>
            <w:shd w:val="clear" w:color="auto" w:fill="auto"/>
          </w:tcPr>
          <w:p w:rsidR="000A5AD0" w:rsidRDefault="000A5AD0" w:rsidP="002C3AFA">
            <w:pPr>
              <w:ind w:right="36"/>
              <w:rPr>
                <w:rFonts w:ascii="Arial" w:hAnsi="Arial" w:cs="Arial"/>
                <w:sz w:val="22"/>
                <w:szCs w:val="22"/>
              </w:rPr>
            </w:pPr>
            <w:r w:rsidRPr="00365DBE">
              <w:rPr>
                <w:rFonts w:ascii="Arial" w:hAnsi="Arial" w:cs="Arial"/>
                <w:sz w:val="22"/>
                <w:szCs w:val="22"/>
              </w:rPr>
              <w:t>Welcome &amp; Course Overview</w:t>
            </w:r>
          </w:p>
          <w:p w:rsidR="000A5AD0" w:rsidRPr="000A5AD0" w:rsidRDefault="000A5AD0" w:rsidP="002C3AFA">
            <w:pPr>
              <w:ind w:right="36"/>
              <w:rPr>
                <w:rFonts w:ascii="Arial" w:hAnsi="Arial" w:cs="Arial"/>
                <w:sz w:val="22"/>
                <w:szCs w:val="22"/>
              </w:rPr>
            </w:pPr>
            <w:r w:rsidRPr="00365DBE">
              <w:rPr>
                <w:rFonts w:ascii="Arial" w:hAnsi="Arial" w:cs="Arial"/>
                <w:sz w:val="22"/>
                <w:szCs w:val="22"/>
              </w:rPr>
              <w:t>Hofstede’s Cultural Dimensions</w:t>
            </w:r>
          </w:p>
          <w:p w:rsidR="000A5AD0" w:rsidRDefault="000A5AD0" w:rsidP="002C3AFA">
            <w:pPr>
              <w:ind w:right="36"/>
              <w:rPr>
                <w:rFonts w:ascii="Arial" w:hAnsi="Arial" w:cs="Arial"/>
                <w:bCs/>
                <w:sz w:val="22"/>
                <w:szCs w:val="22"/>
              </w:rPr>
            </w:pPr>
            <w:r w:rsidRPr="00365DBE">
              <w:rPr>
                <w:rFonts w:ascii="Arial" w:hAnsi="Arial" w:cs="Arial"/>
                <w:bCs/>
                <w:sz w:val="22"/>
                <w:szCs w:val="22"/>
              </w:rPr>
              <w:t>What Is Strategy and the Strategic Management Process?</w:t>
            </w:r>
          </w:p>
          <w:p w:rsidR="00D8365D" w:rsidRPr="00365DBE" w:rsidRDefault="00D8365D" w:rsidP="002C3AFA">
            <w:pPr>
              <w:ind w:right="36"/>
              <w:rPr>
                <w:rFonts w:ascii="Arial" w:hAnsi="Arial" w:cs="Arial"/>
                <w:bCs/>
                <w:sz w:val="22"/>
                <w:szCs w:val="22"/>
              </w:rPr>
            </w:pPr>
            <w:r>
              <w:rPr>
                <w:rFonts w:ascii="Arial" w:hAnsi="Arial" w:cs="Arial"/>
                <w:bCs/>
                <w:sz w:val="22"/>
                <w:szCs w:val="22"/>
              </w:rPr>
              <w:t>Evaluating a Firm’s External Environment</w:t>
            </w:r>
          </w:p>
          <w:p w:rsidR="000A5AD0" w:rsidRPr="00365DBE" w:rsidRDefault="000A5AD0" w:rsidP="002C3AFA">
            <w:pPr>
              <w:ind w:right="36"/>
              <w:rPr>
                <w:rFonts w:ascii="Arial" w:hAnsi="Arial" w:cs="Arial"/>
                <w:sz w:val="22"/>
                <w:szCs w:val="22"/>
              </w:rPr>
            </w:pPr>
          </w:p>
        </w:tc>
        <w:tc>
          <w:tcPr>
            <w:tcW w:w="3600" w:type="dxa"/>
            <w:shd w:val="clear" w:color="auto" w:fill="auto"/>
          </w:tcPr>
          <w:p w:rsidR="000A5AD0" w:rsidRDefault="000A5AD0" w:rsidP="002C3AFA">
            <w:pPr>
              <w:ind w:right="36"/>
              <w:jc w:val="center"/>
              <w:rPr>
                <w:rFonts w:ascii="Arial" w:hAnsi="Arial" w:cs="Arial"/>
                <w:sz w:val="22"/>
                <w:szCs w:val="22"/>
              </w:rPr>
            </w:pPr>
            <w:r w:rsidRPr="00365DBE">
              <w:rPr>
                <w:rFonts w:ascii="Arial" w:hAnsi="Arial" w:cs="Arial"/>
                <w:sz w:val="22"/>
                <w:szCs w:val="22"/>
              </w:rPr>
              <w:t xml:space="preserve">Review Syllabus </w:t>
            </w:r>
          </w:p>
          <w:p w:rsidR="000A5AD0" w:rsidRDefault="000A5AD0" w:rsidP="002C3AFA">
            <w:pPr>
              <w:ind w:right="36"/>
              <w:jc w:val="center"/>
              <w:rPr>
                <w:rFonts w:ascii="Arial" w:hAnsi="Arial" w:cs="Arial"/>
                <w:sz w:val="22"/>
                <w:szCs w:val="22"/>
              </w:rPr>
            </w:pPr>
          </w:p>
          <w:p w:rsidR="000A5AD0" w:rsidRDefault="000A5AD0" w:rsidP="002C3AFA">
            <w:pPr>
              <w:ind w:right="36"/>
              <w:jc w:val="center"/>
              <w:rPr>
                <w:rFonts w:ascii="Arial" w:hAnsi="Arial" w:cs="Arial"/>
                <w:sz w:val="22"/>
                <w:szCs w:val="22"/>
              </w:rPr>
            </w:pPr>
          </w:p>
          <w:p w:rsidR="000A5AD0" w:rsidRDefault="000A5AD0" w:rsidP="002C3AFA">
            <w:pPr>
              <w:ind w:right="36"/>
              <w:jc w:val="center"/>
              <w:rPr>
                <w:rFonts w:ascii="Arial" w:hAnsi="Arial" w:cs="Arial"/>
                <w:sz w:val="22"/>
                <w:szCs w:val="22"/>
              </w:rPr>
            </w:pPr>
            <w:r w:rsidRPr="00365DBE">
              <w:rPr>
                <w:rFonts w:ascii="Arial" w:hAnsi="Arial" w:cs="Arial"/>
                <w:sz w:val="22"/>
                <w:szCs w:val="22"/>
              </w:rPr>
              <w:t>Chapter 1</w:t>
            </w:r>
          </w:p>
          <w:p w:rsidR="00D8365D" w:rsidRPr="00365DBE" w:rsidRDefault="00D8365D" w:rsidP="002C3AFA">
            <w:pPr>
              <w:ind w:right="36"/>
              <w:jc w:val="center"/>
              <w:rPr>
                <w:rFonts w:ascii="Arial" w:hAnsi="Arial" w:cs="Arial"/>
                <w:sz w:val="22"/>
                <w:szCs w:val="22"/>
              </w:rPr>
            </w:pPr>
            <w:r>
              <w:rPr>
                <w:rFonts w:ascii="Arial" w:hAnsi="Arial" w:cs="Arial"/>
                <w:sz w:val="22"/>
                <w:szCs w:val="22"/>
              </w:rPr>
              <w:t>Chapter 2</w:t>
            </w:r>
          </w:p>
        </w:tc>
      </w:tr>
      <w:tr w:rsidR="000A5AD0" w:rsidRPr="00365DBE" w:rsidTr="002C3AFA">
        <w:trPr>
          <w:trHeight w:val="521"/>
        </w:trPr>
        <w:tc>
          <w:tcPr>
            <w:tcW w:w="1254" w:type="dxa"/>
            <w:shd w:val="clear" w:color="auto" w:fill="auto"/>
            <w:vAlign w:val="center"/>
          </w:tcPr>
          <w:p w:rsidR="000A5AD0" w:rsidRPr="00365DBE" w:rsidRDefault="000A5AD0" w:rsidP="002C3AFA">
            <w:pPr>
              <w:jc w:val="center"/>
              <w:rPr>
                <w:rFonts w:ascii="Arial" w:hAnsi="Arial" w:cs="Arial"/>
                <w:sz w:val="22"/>
                <w:szCs w:val="22"/>
              </w:rPr>
            </w:pPr>
            <w:r>
              <w:rPr>
                <w:rFonts w:ascii="Arial" w:hAnsi="Arial" w:cs="Arial"/>
                <w:sz w:val="22"/>
                <w:szCs w:val="22"/>
              </w:rPr>
              <w:t>Week 2</w:t>
            </w:r>
            <w:r w:rsidRPr="00365DBE">
              <w:rPr>
                <w:rFonts w:ascii="Arial" w:hAnsi="Arial" w:cs="Arial"/>
                <w:sz w:val="22"/>
                <w:szCs w:val="22"/>
              </w:rPr>
              <w:t xml:space="preserve">   </w:t>
            </w:r>
          </w:p>
        </w:tc>
        <w:tc>
          <w:tcPr>
            <w:tcW w:w="5346" w:type="dxa"/>
            <w:shd w:val="clear" w:color="auto" w:fill="auto"/>
          </w:tcPr>
          <w:p w:rsidR="000A5AD0" w:rsidRPr="00365DBE" w:rsidRDefault="000A5AD0" w:rsidP="002C3AFA">
            <w:pPr>
              <w:ind w:right="36"/>
              <w:jc w:val="center"/>
              <w:rPr>
                <w:rFonts w:ascii="Arial" w:hAnsi="Arial" w:cs="Arial"/>
                <w:sz w:val="22"/>
                <w:szCs w:val="22"/>
              </w:rPr>
            </w:pPr>
          </w:p>
          <w:p w:rsidR="000A5AD0" w:rsidRDefault="000A5AD0" w:rsidP="002C3AFA">
            <w:pPr>
              <w:ind w:right="36"/>
              <w:rPr>
                <w:rFonts w:ascii="Arial" w:hAnsi="Arial" w:cs="Arial"/>
                <w:bCs/>
                <w:sz w:val="22"/>
                <w:szCs w:val="22"/>
              </w:rPr>
            </w:pPr>
            <w:r w:rsidRPr="00365DBE">
              <w:rPr>
                <w:rFonts w:ascii="Arial" w:hAnsi="Arial" w:cs="Arial"/>
                <w:bCs/>
                <w:sz w:val="22"/>
                <w:szCs w:val="22"/>
              </w:rPr>
              <w:t>Evaluati</w:t>
            </w:r>
            <w:r w:rsidR="00D8365D">
              <w:rPr>
                <w:rFonts w:ascii="Arial" w:hAnsi="Arial" w:cs="Arial"/>
                <w:bCs/>
                <w:sz w:val="22"/>
                <w:szCs w:val="22"/>
              </w:rPr>
              <w:t>ng a Firm’s Internal Capabilities</w:t>
            </w:r>
          </w:p>
          <w:p w:rsidR="00D8365D" w:rsidRPr="00365DBE" w:rsidRDefault="00D8365D" w:rsidP="002C3AFA">
            <w:pPr>
              <w:ind w:right="36"/>
              <w:rPr>
                <w:rFonts w:ascii="Arial" w:hAnsi="Arial" w:cs="Arial"/>
                <w:bCs/>
                <w:sz w:val="22"/>
                <w:szCs w:val="22"/>
              </w:rPr>
            </w:pPr>
            <w:r>
              <w:rPr>
                <w:rFonts w:ascii="Arial" w:hAnsi="Arial" w:cs="Arial"/>
                <w:bCs/>
                <w:sz w:val="22"/>
                <w:szCs w:val="22"/>
              </w:rPr>
              <w:t>Cost Leadership</w:t>
            </w:r>
          </w:p>
          <w:p w:rsidR="000A5AD0" w:rsidRPr="00365DBE" w:rsidRDefault="00D8365D" w:rsidP="002C3AFA">
            <w:pPr>
              <w:ind w:right="36"/>
              <w:rPr>
                <w:rFonts w:ascii="Arial" w:hAnsi="Arial" w:cs="Arial"/>
                <w:bCs/>
                <w:sz w:val="22"/>
                <w:szCs w:val="22"/>
              </w:rPr>
            </w:pPr>
            <w:r>
              <w:rPr>
                <w:rFonts w:ascii="Arial" w:hAnsi="Arial" w:cs="Arial"/>
                <w:bCs/>
                <w:sz w:val="22"/>
                <w:szCs w:val="22"/>
              </w:rPr>
              <w:t>Product Differentiation</w:t>
            </w:r>
          </w:p>
          <w:p w:rsidR="000A5AD0" w:rsidRPr="00365DBE" w:rsidRDefault="0047323E" w:rsidP="002C3AFA">
            <w:pPr>
              <w:ind w:right="36"/>
              <w:rPr>
                <w:rFonts w:ascii="Arial" w:hAnsi="Arial" w:cs="Arial"/>
                <w:sz w:val="22"/>
                <w:szCs w:val="22"/>
              </w:rPr>
            </w:pPr>
            <w:r>
              <w:rPr>
                <w:rFonts w:ascii="Arial" w:hAnsi="Arial" w:cs="Arial"/>
                <w:sz w:val="22"/>
                <w:szCs w:val="22"/>
              </w:rPr>
              <w:t>Mid-term Examination</w:t>
            </w:r>
          </w:p>
        </w:tc>
        <w:tc>
          <w:tcPr>
            <w:tcW w:w="3600" w:type="dxa"/>
            <w:shd w:val="clear" w:color="auto" w:fill="auto"/>
          </w:tcPr>
          <w:p w:rsidR="000A5AD0" w:rsidRPr="00365DBE" w:rsidRDefault="000A5AD0" w:rsidP="000A5AD0">
            <w:pPr>
              <w:ind w:right="36"/>
              <w:rPr>
                <w:rFonts w:ascii="Arial" w:hAnsi="Arial" w:cs="Arial"/>
                <w:sz w:val="22"/>
                <w:szCs w:val="22"/>
              </w:rPr>
            </w:pPr>
          </w:p>
          <w:p w:rsidR="000A5AD0" w:rsidRDefault="000A5AD0" w:rsidP="002C3AFA">
            <w:pPr>
              <w:ind w:right="36"/>
              <w:jc w:val="center"/>
              <w:rPr>
                <w:rFonts w:ascii="Arial" w:hAnsi="Arial" w:cs="Arial"/>
                <w:sz w:val="22"/>
                <w:szCs w:val="22"/>
              </w:rPr>
            </w:pPr>
            <w:r w:rsidRPr="00365DBE">
              <w:rPr>
                <w:rFonts w:ascii="Arial" w:hAnsi="Arial" w:cs="Arial"/>
                <w:sz w:val="22"/>
                <w:szCs w:val="22"/>
              </w:rPr>
              <w:t xml:space="preserve">Chapter </w:t>
            </w:r>
            <w:r w:rsidR="00D8365D">
              <w:rPr>
                <w:rFonts w:ascii="Arial" w:hAnsi="Arial" w:cs="Arial"/>
                <w:sz w:val="22"/>
                <w:szCs w:val="22"/>
              </w:rPr>
              <w:t>3</w:t>
            </w:r>
          </w:p>
          <w:p w:rsidR="00D8365D" w:rsidRDefault="00D8365D" w:rsidP="002C3AFA">
            <w:pPr>
              <w:ind w:right="36"/>
              <w:jc w:val="center"/>
              <w:rPr>
                <w:rFonts w:ascii="Arial" w:hAnsi="Arial" w:cs="Arial"/>
                <w:sz w:val="22"/>
                <w:szCs w:val="22"/>
              </w:rPr>
            </w:pPr>
            <w:r>
              <w:rPr>
                <w:rFonts w:ascii="Arial" w:hAnsi="Arial" w:cs="Arial"/>
                <w:sz w:val="22"/>
                <w:szCs w:val="22"/>
              </w:rPr>
              <w:t>Chapter 4</w:t>
            </w:r>
          </w:p>
          <w:p w:rsidR="00D8365D" w:rsidRPr="00365DBE" w:rsidRDefault="00D8365D" w:rsidP="002C3AFA">
            <w:pPr>
              <w:ind w:right="36"/>
              <w:jc w:val="center"/>
              <w:rPr>
                <w:rFonts w:ascii="Arial" w:hAnsi="Arial" w:cs="Arial"/>
                <w:sz w:val="22"/>
                <w:szCs w:val="22"/>
              </w:rPr>
            </w:pPr>
            <w:r>
              <w:rPr>
                <w:rFonts w:ascii="Arial" w:hAnsi="Arial" w:cs="Arial"/>
                <w:sz w:val="22"/>
                <w:szCs w:val="22"/>
              </w:rPr>
              <w:t>Chapter 5</w:t>
            </w:r>
          </w:p>
        </w:tc>
      </w:tr>
      <w:tr w:rsidR="000A5AD0" w:rsidRPr="00365DBE" w:rsidTr="002C3AFA">
        <w:trPr>
          <w:trHeight w:val="476"/>
        </w:trPr>
        <w:tc>
          <w:tcPr>
            <w:tcW w:w="1254" w:type="dxa"/>
            <w:shd w:val="clear" w:color="auto" w:fill="auto"/>
            <w:vAlign w:val="center"/>
          </w:tcPr>
          <w:p w:rsidR="000A5AD0" w:rsidRPr="00365DBE" w:rsidRDefault="000A5AD0" w:rsidP="002C3AFA">
            <w:pPr>
              <w:jc w:val="center"/>
              <w:rPr>
                <w:rFonts w:ascii="Arial" w:hAnsi="Arial" w:cs="Arial"/>
                <w:sz w:val="22"/>
                <w:szCs w:val="22"/>
              </w:rPr>
            </w:pPr>
            <w:r>
              <w:rPr>
                <w:rFonts w:ascii="Arial" w:hAnsi="Arial" w:cs="Arial"/>
                <w:sz w:val="22"/>
                <w:szCs w:val="22"/>
              </w:rPr>
              <w:t>Week 3</w:t>
            </w:r>
          </w:p>
        </w:tc>
        <w:tc>
          <w:tcPr>
            <w:tcW w:w="5346" w:type="dxa"/>
            <w:shd w:val="clear" w:color="auto" w:fill="auto"/>
          </w:tcPr>
          <w:p w:rsidR="000A5AD0" w:rsidRDefault="00D8365D" w:rsidP="002C3AFA">
            <w:pPr>
              <w:ind w:right="36"/>
              <w:rPr>
                <w:rFonts w:ascii="Arial" w:hAnsi="Arial" w:cs="Arial"/>
                <w:bCs/>
                <w:sz w:val="22"/>
                <w:szCs w:val="22"/>
              </w:rPr>
            </w:pPr>
            <w:r>
              <w:rPr>
                <w:rFonts w:ascii="Arial" w:hAnsi="Arial" w:cs="Arial"/>
                <w:bCs/>
                <w:sz w:val="22"/>
                <w:szCs w:val="22"/>
              </w:rPr>
              <w:t>Vertical Integration</w:t>
            </w:r>
          </w:p>
          <w:p w:rsidR="00D8365D" w:rsidRDefault="00D8365D" w:rsidP="002C3AFA">
            <w:pPr>
              <w:ind w:right="36"/>
              <w:rPr>
                <w:rFonts w:ascii="Arial" w:hAnsi="Arial" w:cs="Arial"/>
                <w:bCs/>
                <w:sz w:val="22"/>
                <w:szCs w:val="22"/>
              </w:rPr>
            </w:pPr>
            <w:r>
              <w:rPr>
                <w:rFonts w:ascii="Arial" w:hAnsi="Arial" w:cs="Arial"/>
                <w:bCs/>
                <w:sz w:val="22"/>
                <w:szCs w:val="22"/>
              </w:rPr>
              <w:t>Corporate Diversification</w:t>
            </w:r>
          </w:p>
          <w:p w:rsidR="00D8365D" w:rsidRDefault="002839F3" w:rsidP="002C3AFA">
            <w:pPr>
              <w:ind w:right="36"/>
              <w:rPr>
                <w:rFonts w:ascii="Arial" w:hAnsi="Arial" w:cs="Arial"/>
                <w:bCs/>
                <w:sz w:val="22"/>
                <w:szCs w:val="22"/>
              </w:rPr>
            </w:pPr>
            <w:r>
              <w:rPr>
                <w:rFonts w:ascii="Arial" w:hAnsi="Arial" w:cs="Arial"/>
                <w:bCs/>
                <w:sz w:val="22"/>
                <w:szCs w:val="22"/>
              </w:rPr>
              <w:t>Organizing to Implement Corporate Diversification</w:t>
            </w:r>
          </w:p>
          <w:p w:rsidR="000A5AD0" w:rsidRPr="00365DBE" w:rsidRDefault="000A5AD0" w:rsidP="002C3AFA">
            <w:pPr>
              <w:ind w:right="36"/>
              <w:rPr>
                <w:rFonts w:ascii="Arial" w:hAnsi="Arial" w:cs="Arial"/>
                <w:bCs/>
                <w:sz w:val="22"/>
                <w:szCs w:val="22"/>
              </w:rPr>
            </w:pPr>
          </w:p>
          <w:p w:rsidR="000A5AD0" w:rsidRPr="00365DBE" w:rsidRDefault="000A5AD0" w:rsidP="002C3AFA">
            <w:pPr>
              <w:ind w:right="36"/>
              <w:rPr>
                <w:rFonts w:ascii="Arial" w:hAnsi="Arial" w:cs="Arial"/>
                <w:sz w:val="22"/>
                <w:szCs w:val="22"/>
              </w:rPr>
            </w:pPr>
          </w:p>
        </w:tc>
        <w:tc>
          <w:tcPr>
            <w:tcW w:w="3600" w:type="dxa"/>
            <w:shd w:val="clear" w:color="auto" w:fill="auto"/>
          </w:tcPr>
          <w:p w:rsidR="000A5AD0" w:rsidRPr="00365DBE" w:rsidRDefault="00D8365D" w:rsidP="002C3AFA">
            <w:pPr>
              <w:ind w:right="36"/>
              <w:jc w:val="center"/>
              <w:rPr>
                <w:rFonts w:ascii="Arial" w:hAnsi="Arial" w:cs="Arial"/>
                <w:sz w:val="22"/>
                <w:szCs w:val="22"/>
              </w:rPr>
            </w:pPr>
            <w:r>
              <w:rPr>
                <w:rFonts w:ascii="Arial" w:hAnsi="Arial" w:cs="Arial"/>
                <w:sz w:val="22"/>
                <w:szCs w:val="22"/>
              </w:rPr>
              <w:t>Chapter 6</w:t>
            </w:r>
          </w:p>
          <w:p w:rsidR="000A5AD0" w:rsidRDefault="000A5AD0" w:rsidP="002C3AFA">
            <w:pPr>
              <w:ind w:right="36"/>
              <w:jc w:val="center"/>
              <w:rPr>
                <w:rFonts w:ascii="Arial" w:hAnsi="Arial" w:cs="Arial"/>
                <w:sz w:val="22"/>
                <w:szCs w:val="22"/>
              </w:rPr>
            </w:pPr>
            <w:r>
              <w:rPr>
                <w:rFonts w:ascii="Arial" w:hAnsi="Arial" w:cs="Arial"/>
                <w:sz w:val="22"/>
                <w:szCs w:val="22"/>
              </w:rPr>
              <w:t xml:space="preserve">Chapter </w:t>
            </w:r>
            <w:r w:rsidR="00D8365D">
              <w:rPr>
                <w:rFonts w:ascii="Arial" w:hAnsi="Arial" w:cs="Arial"/>
                <w:sz w:val="22"/>
                <w:szCs w:val="22"/>
              </w:rPr>
              <w:t>7</w:t>
            </w:r>
          </w:p>
          <w:p w:rsidR="00D8365D" w:rsidRPr="00365DBE" w:rsidRDefault="00D8365D" w:rsidP="002C3AFA">
            <w:pPr>
              <w:ind w:right="36"/>
              <w:jc w:val="center"/>
              <w:rPr>
                <w:rFonts w:ascii="Arial" w:hAnsi="Arial" w:cs="Arial"/>
                <w:sz w:val="22"/>
                <w:szCs w:val="22"/>
              </w:rPr>
            </w:pPr>
            <w:r>
              <w:rPr>
                <w:rFonts w:ascii="Arial" w:hAnsi="Arial" w:cs="Arial"/>
                <w:sz w:val="22"/>
                <w:szCs w:val="22"/>
              </w:rPr>
              <w:t>Chapter 8</w:t>
            </w:r>
          </w:p>
        </w:tc>
      </w:tr>
      <w:tr w:rsidR="000A5AD0" w:rsidRPr="00365DBE" w:rsidTr="002C3AFA">
        <w:trPr>
          <w:trHeight w:val="765"/>
        </w:trPr>
        <w:tc>
          <w:tcPr>
            <w:tcW w:w="1254" w:type="dxa"/>
            <w:shd w:val="clear" w:color="auto" w:fill="auto"/>
            <w:vAlign w:val="center"/>
          </w:tcPr>
          <w:p w:rsidR="000A5AD0" w:rsidRPr="00365DBE" w:rsidRDefault="000A5AD0" w:rsidP="002C3AFA">
            <w:pPr>
              <w:jc w:val="center"/>
              <w:rPr>
                <w:rFonts w:ascii="Arial" w:hAnsi="Arial" w:cs="Arial"/>
                <w:sz w:val="22"/>
                <w:szCs w:val="22"/>
              </w:rPr>
            </w:pPr>
            <w:r>
              <w:rPr>
                <w:rFonts w:ascii="Arial" w:hAnsi="Arial" w:cs="Arial"/>
                <w:sz w:val="22"/>
                <w:szCs w:val="22"/>
              </w:rPr>
              <w:t>Week</w:t>
            </w:r>
            <w:r w:rsidRPr="00365DBE">
              <w:rPr>
                <w:rFonts w:ascii="Arial" w:hAnsi="Arial" w:cs="Arial"/>
                <w:sz w:val="22"/>
                <w:szCs w:val="22"/>
              </w:rPr>
              <w:t xml:space="preserve"> </w:t>
            </w:r>
            <w:r>
              <w:rPr>
                <w:rFonts w:ascii="Arial" w:hAnsi="Arial" w:cs="Arial"/>
                <w:sz w:val="22"/>
                <w:szCs w:val="22"/>
              </w:rPr>
              <w:t>4</w:t>
            </w:r>
          </w:p>
        </w:tc>
        <w:tc>
          <w:tcPr>
            <w:tcW w:w="5346" w:type="dxa"/>
            <w:shd w:val="clear" w:color="auto" w:fill="auto"/>
          </w:tcPr>
          <w:p w:rsidR="000A5AD0" w:rsidRPr="00365DBE" w:rsidRDefault="002839F3" w:rsidP="002C3AFA">
            <w:pPr>
              <w:ind w:right="36"/>
              <w:rPr>
                <w:rFonts w:ascii="Arial" w:hAnsi="Arial" w:cs="Arial"/>
                <w:bCs/>
                <w:sz w:val="22"/>
                <w:szCs w:val="22"/>
              </w:rPr>
            </w:pPr>
            <w:r>
              <w:rPr>
                <w:rFonts w:ascii="Arial" w:hAnsi="Arial" w:cs="Arial"/>
                <w:bCs/>
                <w:sz w:val="22"/>
                <w:szCs w:val="22"/>
              </w:rPr>
              <w:t>Strategic Alliances</w:t>
            </w:r>
          </w:p>
          <w:p w:rsidR="000A5AD0" w:rsidRDefault="002839F3" w:rsidP="002C3AFA">
            <w:pPr>
              <w:ind w:right="36"/>
              <w:rPr>
                <w:rFonts w:ascii="Arial" w:hAnsi="Arial" w:cs="Arial"/>
                <w:bCs/>
                <w:sz w:val="22"/>
                <w:szCs w:val="22"/>
              </w:rPr>
            </w:pPr>
            <w:r>
              <w:rPr>
                <w:rFonts w:ascii="Arial" w:hAnsi="Arial" w:cs="Arial"/>
                <w:bCs/>
                <w:sz w:val="22"/>
                <w:szCs w:val="22"/>
              </w:rPr>
              <w:t>Mergers and Acquisitions</w:t>
            </w:r>
          </w:p>
          <w:p w:rsidR="000A5AD0" w:rsidRDefault="002839F3" w:rsidP="002C3AFA">
            <w:pPr>
              <w:ind w:right="36"/>
              <w:rPr>
                <w:rFonts w:ascii="Arial" w:hAnsi="Arial" w:cs="Arial"/>
                <w:sz w:val="22"/>
                <w:szCs w:val="22"/>
              </w:rPr>
            </w:pPr>
            <w:r>
              <w:rPr>
                <w:rFonts w:ascii="Arial" w:hAnsi="Arial" w:cs="Arial"/>
                <w:sz w:val="22"/>
                <w:szCs w:val="22"/>
              </w:rPr>
              <w:t>International Strategies</w:t>
            </w:r>
          </w:p>
          <w:p w:rsidR="002839F3" w:rsidRPr="00365DBE" w:rsidRDefault="002839F3" w:rsidP="002C3AFA">
            <w:pPr>
              <w:ind w:right="36"/>
              <w:rPr>
                <w:rFonts w:ascii="Arial" w:hAnsi="Arial" w:cs="Arial"/>
                <w:sz w:val="22"/>
                <w:szCs w:val="22"/>
              </w:rPr>
            </w:pPr>
            <w:r>
              <w:rPr>
                <w:rFonts w:ascii="Arial" w:hAnsi="Arial" w:cs="Arial"/>
                <w:sz w:val="22"/>
                <w:szCs w:val="22"/>
              </w:rPr>
              <w:t>Final Examination</w:t>
            </w:r>
          </w:p>
        </w:tc>
        <w:tc>
          <w:tcPr>
            <w:tcW w:w="3600" w:type="dxa"/>
            <w:shd w:val="clear" w:color="auto" w:fill="auto"/>
          </w:tcPr>
          <w:p w:rsidR="000A5AD0" w:rsidRPr="00365DBE" w:rsidRDefault="002839F3" w:rsidP="002C3AFA">
            <w:pPr>
              <w:ind w:right="36"/>
              <w:jc w:val="center"/>
              <w:rPr>
                <w:rFonts w:ascii="Arial" w:hAnsi="Arial" w:cs="Arial"/>
                <w:sz w:val="22"/>
                <w:szCs w:val="22"/>
              </w:rPr>
            </w:pPr>
            <w:r>
              <w:rPr>
                <w:rFonts w:ascii="Arial" w:hAnsi="Arial" w:cs="Arial"/>
                <w:sz w:val="22"/>
                <w:szCs w:val="22"/>
              </w:rPr>
              <w:t>Chapter 9</w:t>
            </w:r>
          </w:p>
          <w:p w:rsidR="000A5AD0" w:rsidRDefault="002839F3" w:rsidP="002C3AFA">
            <w:pPr>
              <w:ind w:right="36"/>
              <w:jc w:val="center"/>
              <w:rPr>
                <w:rFonts w:ascii="Arial" w:hAnsi="Arial" w:cs="Arial"/>
                <w:sz w:val="22"/>
                <w:szCs w:val="22"/>
              </w:rPr>
            </w:pPr>
            <w:r>
              <w:rPr>
                <w:rFonts w:ascii="Arial" w:hAnsi="Arial" w:cs="Arial"/>
                <w:sz w:val="22"/>
                <w:szCs w:val="22"/>
              </w:rPr>
              <w:t>Chapter 10</w:t>
            </w:r>
          </w:p>
          <w:p w:rsidR="002839F3" w:rsidRPr="00365DBE" w:rsidRDefault="002839F3" w:rsidP="002C3AFA">
            <w:pPr>
              <w:ind w:right="36"/>
              <w:jc w:val="center"/>
              <w:rPr>
                <w:rFonts w:ascii="Arial" w:hAnsi="Arial" w:cs="Arial"/>
                <w:sz w:val="22"/>
                <w:szCs w:val="22"/>
              </w:rPr>
            </w:pPr>
            <w:r>
              <w:rPr>
                <w:rFonts w:ascii="Arial" w:hAnsi="Arial" w:cs="Arial"/>
                <w:sz w:val="22"/>
                <w:szCs w:val="22"/>
              </w:rPr>
              <w:t xml:space="preserve">Chapter 11 </w:t>
            </w:r>
          </w:p>
        </w:tc>
      </w:tr>
      <w:tr w:rsidR="000A5AD0" w:rsidRPr="00365DBE" w:rsidTr="002C3AFA">
        <w:trPr>
          <w:trHeight w:val="765"/>
        </w:trPr>
        <w:tc>
          <w:tcPr>
            <w:tcW w:w="1254" w:type="dxa"/>
            <w:shd w:val="clear" w:color="auto" w:fill="auto"/>
            <w:vAlign w:val="center"/>
          </w:tcPr>
          <w:p w:rsidR="000A5AD0" w:rsidRPr="00365DBE" w:rsidRDefault="000A5AD0" w:rsidP="002C3AFA">
            <w:pPr>
              <w:jc w:val="center"/>
              <w:rPr>
                <w:rFonts w:ascii="Arial" w:hAnsi="Arial" w:cs="Arial"/>
                <w:sz w:val="22"/>
                <w:szCs w:val="22"/>
              </w:rPr>
            </w:pPr>
          </w:p>
        </w:tc>
        <w:tc>
          <w:tcPr>
            <w:tcW w:w="5346" w:type="dxa"/>
            <w:shd w:val="clear" w:color="auto" w:fill="auto"/>
          </w:tcPr>
          <w:p w:rsidR="000A5AD0" w:rsidRPr="00365DBE" w:rsidRDefault="000A5AD0" w:rsidP="002C3AFA">
            <w:pPr>
              <w:ind w:right="36"/>
              <w:rPr>
                <w:rFonts w:ascii="Arial" w:hAnsi="Arial" w:cs="Arial"/>
                <w:sz w:val="22"/>
                <w:szCs w:val="22"/>
              </w:rPr>
            </w:pPr>
          </w:p>
          <w:p w:rsidR="000A5AD0" w:rsidRPr="00365DBE" w:rsidRDefault="000A5AD0" w:rsidP="002839F3">
            <w:pPr>
              <w:jc w:val="both"/>
              <w:rPr>
                <w:rFonts w:ascii="Arial" w:hAnsi="Arial" w:cs="Arial"/>
                <w:sz w:val="22"/>
                <w:szCs w:val="22"/>
              </w:rPr>
            </w:pPr>
          </w:p>
        </w:tc>
        <w:tc>
          <w:tcPr>
            <w:tcW w:w="3600" w:type="dxa"/>
            <w:shd w:val="clear" w:color="auto" w:fill="auto"/>
          </w:tcPr>
          <w:p w:rsidR="000A5AD0" w:rsidRPr="00365DBE" w:rsidRDefault="000A5AD0" w:rsidP="002C3AFA">
            <w:pPr>
              <w:ind w:right="36"/>
              <w:jc w:val="center"/>
              <w:rPr>
                <w:rFonts w:ascii="Arial" w:hAnsi="Arial" w:cs="Arial"/>
                <w:sz w:val="22"/>
                <w:szCs w:val="22"/>
              </w:rPr>
            </w:pPr>
          </w:p>
          <w:p w:rsidR="000A5AD0" w:rsidRPr="00365DBE" w:rsidRDefault="000A5AD0" w:rsidP="002C3AFA">
            <w:pPr>
              <w:ind w:right="36"/>
              <w:jc w:val="center"/>
              <w:rPr>
                <w:rFonts w:ascii="Arial" w:hAnsi="Arial" w:cs="Arial"/>
                <w:sz w:val="22"/>
                <w:szCs w:val="22"/>
              </w:rPr>
            </w:pPr>
          </w:p>
        </w:tc>
      </w:tr>
      <w:tr w:rsidR="000A5AD0" w:rsidRPr="00365DBE" w:rsidTr="002C3AFA">
        <w:trPr>
          <w:trHeight w:val="467"/>
        </w:trPr>
        <w:tc>
          <w:tcPr>
            <w:tcW w:w="1254" w:type="dxa"/>
            <w:shd w:val="clear" w:color="auto" w:fill="auto"/>
            <w:vAlign w:val="center"/>
          </w:tcPr>
          <w:p w:rsidR="000A5AD0" w:rsidRPr="00365DBE" w:rsidRDefault="000A5AD0" w:rsidP="002C3AFA">
            <w:pPr>
              <w:jc w:val="center"/>
              <w:rPr>
                <w:rFonts w:ascii="Arial" w:hAnsi="Arial" w:cs="Arial"/>
                <w:sz w:val="22"/>
                <w:szCs w:val="22"/>
              </w:rPr>
            </w:pPr>
          </w:p>
        </w:tc>
        <w:tc>
          <w:tcPr>
            <w:tcW w:w="5346" w:type="dxa"/>
            <w:shd w:val="clear" w:color="auto" w:fill="auto"/>
          </w:tcPr>
          <w:p w:rsidR="000A5AD0" w:rsidRPr="00365DBE" w:rsidRDefault="000A5AD0" w:rsidP="002C3AFA">
            <w:pPr>
              <w:ind w:right="36"/>
              <w:jc w:val="center"/>
              <w:rPr>
                <w:rFonts w:ascii="Arial" w:hAnsi="Arial" w:cs="Arial"/>
                <w:sz w:val="22"/>
                <w:szCs w:val="22"/>
              </w:rPr>
            </w:pPr>
          </w:p>
          <w:p w:rsidR="000A5AD0" w:rsidRPr="00365DBE" w:rsidRDefault="000A5AD0" w:rsidP="002C3AFA">
            <w:pPr>
              <w:ind w:right="36"/>
              <w:rPr>
                <w:rFonts w:ascii="Arial" w:hAnsi="Arial" w:cs="Arial"/>
                <w:bCs/>
                <w:sz w:val="22"/>
                <w:szCs w:val="22"/>
              </w:rPr>
            </w:pPr>
          </w:p>
          <w:p w:rsidR="000A5AD0" w:rsidRPr="00365DBE" w:rsidRDefault="000A5AD0" w:rsidP="002C3AFA">
            <w:pPr>
              <w:ind w:right="36"/>
              <w:jc w:val="center"/>
              <w:rPr>
                <w:rFonts w:ascii="Arial" w:hAnsi="Arial" w:cs="Arial"/>
                <w:sz w:val="22"/>
                <w:szCs w:val="22"/>
              </w:rPr>
            </w:pPr>
          </w:p>
          <w:p w:rsidR="000A5AD0" w:rsidRPr="00365DBE" w:rsidRDefault="000A5AD0" w:rsidP="002C3AFA">
            <w:pPr>
              <w:ind w:right="36"/>
              <w:jc w:val="center"/>
              <w:rPr>
                <w:rFonts w:ascii="Arial" w:hAnsi="Arial" w:cs="Arial"/>
                <w:sz w:val="22"/>
                <w:szCs w:val="22"/>
              </w:rPr>
            </w:pPr>
          </w:p>
        </w:tc>
        <w:tc>
          <w:tcPr>
            <w:tcW w:w="3600" w:type="dxa"/>
            <w:shd w:val="clear" w:color="auto" w:fill="auto"/>
          </w:tcPr>
          <w:p w:rsidR="000A5AD0" w:rsidRPr="00365DBE" w:rsidRDefault="000A5AD0" w:rsidP="002C3AFA">
            <w:pPr>
              <w:ind w:right="36"/>
              <w:rPr>
                <w:rFonts w:ascii="Arial" w:hAnsi="Arial" w:cs="Arial"/>
                <w:sz w:val="22"/>
                <w:szCs w:val="22"/>
              </w:rPr>
            </w:pPr>
          </w:p>
          <w:p w:rsidR="000A5AD0" w:rsidRPr="00365DBE" w:rsidRDefault="000A5AD0" w:rsidP="002C3AFA">
            <w:pPr>
              <w:ind w:right="36"/>
              <w:jc w:val="center"/>
              <w:rPr>
                <w:rFonts w:ascii="Arial" w:hAnsi="Arial" w:cs="Arial"/>
                <w:sz w:val="22"/>
                <w:szCs w:val="22"/>
              </w:rPr>
            </w:pPr>
          </w:p>
        </w:tc>
      </w:tr>
    </w:tbl>
    <w:p w:rsidR="00F7047F" w:rsidRDefault="00F7047F" w:rsidP="00903042">
      <w:pPr>
        <w:rPr>
          <w:rFonts w:ascii="Arial" w:hAnsi="Arial" w:cs="Arial"/>
          <w:b/>
          <w:sz w:val="22"/>
          <w:szCs w:val="22"/>
        </w:rPr>
      </w:pPr>
    </w:p>
    <w:p w:rsidR="00942577" w:rsidRDefault="00942577" w:rsidP="00903042">
      <w:pPr>
        <w:rPr>
          <w:rFonts w:ascii="Arial" w:hAnsi="Arial" w:cs="Arial"/>
          <w:b/>
          <w:sz w:val="22"/>
          <w:szCs w:val="22"/>
        </w:rPr>
      </w:pPr>
    </w:p>
    <w:p w:rsidR="002A4B03" w:rsidRPr="00365DBE" w:rsidRDefault="002A4B03" w:rsidP="00903042">
      <w:pPr>
        <w:rPr>
          <w:rFonts w:ascii="Arial" w:hAnsi="Arial" w:cs="Arial"/>
          <w:sz w:val="22"/>
          <w:szCs w:val="22"/>
        </w:rPr>
      </w:pPr>
    </w:p>
    <w:p w:rsidR="00903042" w:rsidRPr="00365DBE" w:rsidRDefault="00903042" w:rsidP="00BD7DE0">
      <w:pPr>
        <w:jc w:val="both"/>
        <w:rPr>
          <w:rFonts w:ascii="Arial" w:hAnsi="Arial" w:cs="Arial"/>
          <w:sz w:val="22"/>
          <w:szCs w:val="22"/>
        </w:rPr>
      </w:pPr>
    </w:p>
    <w:p w:rsidR="001845A9" w:rsidRPr="002839F3" w:rsidRDefault="001845A9" w:rsidP="00497008">
      <w:pPr>
        <w:rPr>
          <w:rFonts w:ascii="Arial" w:hAnsi="Arial" w:cs="Arial"/>
          <w:i/>
          <w:sz w:val="22"/>
          <w:szCs w:val="22"/>
        </w:rPr>
      </w:pPr>
    </w:p>
    <w:sectPr w:rsidR="001845A9" w:rsidRPr="002839F3" w:rsidSect="00C02C3C">
      <w:headerReference w:type="default" r:id="rId10"/>
      <w:pgSz w:w="12240" w:h="15840"/>
      <w:pgMar w:top="864" w:right="864" w:bottom="1008"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6978" w:rsidRDefault="00626978">
      <w:r>
        <w:separator/>
      </w:r>
    </w:p>
  </w:endnote>
  <w:endnote w:type="continuationSeparator" w:id="0">
    <w:p w:rsidR="00626978" w:rsidRDefault="00626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6978" w:rsidRDefault="00626978">
      <w:r>
        <w:separator/>
      </w:r>
    </w:p>
  </w:footnote>
  <w:footnote w:type="continuationSeparator" w:id="0">
    <w:p w:rsidR="00626978" w:rsidRDefault="006269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194" w:rsidRDefault="00D06194">
    <w:pPr>
      <w:pStyle w:val="Header"/>
    </w:pPr>
  </w:p>
  <w:p w:rsidR="00F1632F" w:rsidRDefault="00F163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C501120"/>
    <w:lvl w:ilvl="0">
      <w:start w:val="1"/>
      <w:numFmt w:val="bullet"/>
      <w:lvlText w:val=""/>
      <w:legacy w:legacy="1" w:legacySpace="0" w:legacyIndent="360"/>
      <w:lvlJc w:val="left"/>
      <w:pPr>
        <w:ind w:left="1080" w:hanging="360"/>
      </w:pPr>
      <w:rPr>
        <w:rFonts w:ascii="Symbol" w:hAnsi="Symbol" w:hint="default"/>
      </w:rPr>
    </w:lvl>
  </w:abstractNum>
  <w:abstractNum w:abstractNumId="1" w15:restartNumberingAfterBreak="0">
    <w:nsid w:val="00142A4C"/>
    <w:multiLevelType w:val="multilevel"/>
    <w:tmpl w:val="68C82F7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8A3638"/>
    <w:multiLevelType w:val="hybridMultilevel"/>
    <w:tmpl w:val="7C041BCE"/>
    <w:lvl w:ilvl="0" w:tplc="99DCFF92">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727E85"/>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7B0758F"/>
    <w:multiLevelType w:val="hybridMultilevel"/>
    <w:tmpl w:val="89BA251C"/>
    <w:lvl w:ilvl="0" w:tplc="090691C2">
      <w:start w:val="1"/>
      <w:numFmt w:val="bullet"/>
      <w:lvlText w:val=""/>
      <w:lvlJc w:val="left"/>
      <w:pPr>
        <w:tabs>
          <w:tab w:val="num" w:pos="720"/>
        </w:tabs>
        <w:ind w:left="720" w:hanging="360"/>
      </w:pPr>
      <w:rPr>
        <w:rFonts w:ascii="Symbol" w:hAnsi="Symbol"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DF42697"/>
    <w:multiLevelType w:val="hybridMultilevel"/>
    <w:tmpl w:val="679C50AC"/>
    <w:lvl w:ilvl="0" w:tplc="7CECD852">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2A75E99"/>
    <w:multiLevelType w:val="hybridMultilevel"/>
    <w:tmpl w:val="D51C4A4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94D0FAB"/>
    <w:multiLevelType w:val="hybridMultilevel"/>
    <w:tmpl w:val="68C82F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221C69"/>
    <w:multiLevelType w:val="hybridMultilevel"/>
    <w:tmpl w:val="886AE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02789D"/>
    <w:multiLevelType w:val="hybridMultilevel"/>
    <w:tmpl w:val="08BECE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4B891B6B"/>
    <w:multiLevelType w:val="hybridMultilevel"/>
    <w:tmpl w:val="183E8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AC57AB"/>
    <w:multiLevelType w:val="hybridMultilevel"/>
    <w:tmpl w:val="A49A5B08"/>
    <w:lvl w:ilvl="0" w:tplc="F89621F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923535"/>
    <w:multiLevelType w:val="hybridMultilevel"/>
    <w:tmpl w:val="F878AF88"/>
    <w:lvl w:ilvl="0" w:tplc="0409000F">
      <w:start w:val="1"/>
      <w:numFmt w:val="decimal"/>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A1B1A2C"/>
    <w:multiLevelType w:val="hybridMultilevel"/>
    <w:tmpl w:val="2A4872E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F2550DE"/>
    <w:multiLevelType w:val="hybridMultilevel"/>
    <w:tmpl w:val="2F52C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DA25A0"/>
    <w:multiLevelType w:val="hybridMultilevel"/>
    <w:tmpl w:val="62748BC8"/>
    <w:lvl w:ilvl="0" w:tplc="99DCFF9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FD20AED"/>
    <w:multiLevelType w:val="hybridMultilevel"/>
    <w:tmpl w:val="CFB0461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92C4EC2"/>
    <w:multiLevelType w:val="hybridMultilevel"/>
    <w:tmpl w:val="464C4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4"/>
  </w:num>
  <w:num w:numId="4">
    <w:abstractNumId w:val="16"/>
  </w:num>
  <w:num w:numId="5">
    <w:abstractNumId w:val="1"/>
  </w:num>
  <w:num w:numId="6">
    <w:abstractNumId w:val="12"/>
  </w:num>
  <w:num w:numId="7">
    <w:abstractNumId w:val="13"/>
  </w:num>
  <w:num w:numId="8">
    <w:abstractNumId w:val="2"/>
  </w:num>
  <w:num w:numId="9">
    <w:abstractNumId w:val="6"/>
  </w:num>
  <w:num w:numId="10">
    <w:abstractNumId w:val="5"/>
  </w:num>
  <w:num w:numId="11">
    <w:abstractNumId w:val="15"/>
  </w:num>
  <w:num w:numId="12">
    <w:abstractNumId w:val="17"/>
  </w:num>
  <w:num w:numId="13">
    <w:abstractNumId w:val="9"/>
  </w:num>
  <w:num w:numId="14">
    <w:abstractNumId w:val="14"/>
  </w:num>
  <w:num w:numId="15">
    <w:abstractNumId w:val="8"/>
  </w:num>
  <w:num w:numId="16">
    <w:abstractNumId w:val="10"/>
  </w:num>
  <w:num w:numId="17">
    <w:abstractNumId w:val="11"/>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768"/>
    <w:rsid w:val="00021E27"/>
    <w:rsid w:val="00025B48"/>
    <w:rsid w:val="00025F1E"/>
    <w:rsid w:val="0003694F"/>
    <w:rsid w:val="00045A83"/>
    <w:rsid w:val="0006594C"/>
    <w:rsid w:val="00074B86"/>
    <w:rsid w:val="00082FED"/>
    <w:rsid w:val="00086610"/>
    <w:rsid w:val="0009707D"/>
    <w:rsid w:val="000A4EB3"/>
    <w:rsid w:val="000A5AD0"/>
    <w:rsid w:val="000D17E4"/>
    <w:rsid w:val="000E0FE3"/>
    <w:rsid w:val="00104A6E"/>
    <w:rsid w:val="00110A16"/>
    <w:rsid w:val="00123FD6"/>
    <w:rsid w:val="00134ED8"/>
    <w:rsid w:val="00150515"/>
    <w:rsid w:val="0018154F"/>
    <w:rsid w:val="001845A9"/>
    <w:rsid w:val="00186530"/>
    <w:rsid w:val="001868B8"/>
    <w:rsid w:val="00193136"/>
    <w:rsid w:val="001953EE"/>
    <w:rsid w:val="001A156B"/>
    <w:rsid w:val="001A2B04"/>
    <w:rsid w:val="001E0E3D"/>
    <w:rsid w:val="001F0B39"/>
    <w:rsid w:val="002132C4"/>
    <w:rsid w:val="00235104"/>
    <w:rsid w:val="002439F2"/>
    <w:rsid w:val="002643BE"/>
    <w:rsid w:val="002839F3"/>
    <w:rsid w:val="002A1863"/>
    <w:rsid w:val="002A4B03"/>
    <w:rsid w:val="002B3337"/>
    <w:rsid w:val="002C3AFA"/>
    <w:rsid w:val="002D1547"/>
    <w:rsid w:val="002D5CF8"/>
    <w:rsid w:val="002F2460"/>
    <w:rsid w:val="002F6150"/>
    <w:rsid w:val="00300B18"/>
    <w:rsid w:val="0031697C"/>
    <w:rsid w:val="00356049"/>
    <w:rsid w:val="00365DBE"/>
    <w:rsid w:val="003713AD"/>
    <w:rsid w:val="00382643"/>
    <w:rsid w:val="003968E1"/>
    <w:rsid w:val="003A2ADB"/>
    <w:rsid w:val="003C72EE"/>
    <w:rsid w:val="00413ED4"/>
    <w:rsid w:val="00431075"/>
    <w:rsid w:val="00436DC5"/>
    <w:rsid w:val="0047323E"/>
    <w:rsid w:val="00480D00"/>
    <w:rsid w:val="00497008"/>
    <w:rsid w:val="004A0554"/>
    <w:rsid w:val="004C59A4"/>
    <w:rsid w:val="004D3362"/>
    <w:rsid w:val="004F3D23"/>
    <w:rsid w:val="004F7525"/>
    <w:rsid w:val="00505CE4"/>
    <w:rsid w:val="00521F62"/>
    <w:rsid w:val="00535D70"/>
    <w:rsid w:val="005619B1"/>
    <w:rsid w:val="00563709"/>
    <w:rsid w:val="00566F07"/>
    <w:rsid w:val="00580A09"/>
    <w:rsid w:val="00591A3A"/>
    <w:rsid w:val="005A10C4"/>
    <w:rsid w:val="005A21ED"/>
    <w:rsid w:val="005B4016"/>
    <w:rsid w:val="005B702A"/>
    <w:rsid w:val="005C239D"/>
    <w:rsid w:val="005D1C84"/>
    <w:rsid w:val="005F570D"/>
    <w:rsid w:val="005F607D"/>
    <w:rsid w:val="005F6AEB"/>
    <w:rsid w:val="006079CF"/>
    <w:rsid w:val="00614E88"/>
    <w:rsid w:val="00623DBE"/>
    <w:rsid w:val="00626978"/>
    <w:rsid w:val="00633A17"/>
    <w:rsid w:val="006347CD"/>
    <w:rsid w:val="00643731"/>
    <w:rsid w:val="00645B52"/>
    <w:rsid w:val="00647A9F"/>
    <w:rsid w:val="006574DA"/>
    <w:rsid w:val="006A05F3"/>
    <w:rsid w:val="006B5903"/>
    <w:rsid w:val="006B6839"/>
    <w:rsid w:val="006D2F58"/>
    <w:rsid w:val="006D3936"/>
    <w:rsid w:val="006D56C0"/>
    <w:rsid w:val="00703A9D"/>
    <w:rsid w:val="00707FC6"/>
    <w:rsid w:val="007404A0"/>
    <w:rsid w:val="00744949"/>
    <w:rsid w:val="00784F7F"/>
    <w:rsid w:val="007C36F5"/>
    <w:rsid w:val="007D037D"/>
    <w:rsid w:val="007F5341"/>
    <w:rsid w:val="00824721"/>
    <w:rsid w:val="008540D3"/>
    <w:rsid w:val="00857EE7"/>
    <w:rsid w:val="008A470D"/>
    <w:rsid w:val="008B40EC"/>
    <w:rsid w:val="008C01A7"/>
    <w:rsid w:val="008D0777"/>
    <w:rsid w:val="008D72EC"/>
    <w:rsid w:val="00900B01"/>
    <w:rsid w:val="00903042"/>
    <w:rsid w:val="00942577"/>
    <w:rsid w:val="0096496D"/>
    <w:rsid w:val="009946F9"/>
    <w:rsid w:val="009A51B3"/>
    <w:rsid w:val="009D2745"/>
    <w:rsid w:val="009F3C48"/>
    <w:rsid w:val="00A01CA0"/>
    <w:rsid w:val="00A06AF7"/>
    <w:rsid w:val="00A12C02"/>
    <w:rsid w:val="00A4216C"/>
    <w:rsid w:val="00A55879"/>
    <w:rsid w:val="00A61C4E"/>
    <w:rsid w:val="00A661A2"/>
    <w:rsid w:val="00A67CD4"/>
    <w:rsid w:val="00A73A34"/>
    <w:rsid w:val="00A779F5"/>
    <w:rsid w:val="00A90FD9"/>
    <w:rsid w:val="00A937C2"/>
    <w:rsid w:val="00A96C8E"/>
    <w:rsid w:val="00AF2D56"/>
    <w:rsid w:val="00AF48DE"/>
    <w:rsid w:val="00AF5EE9"/>
    <w:rsid w:val="00B35E4F"/>
    <w:rsid w:val="00B50E2C"/>
    <w:rsid w:val="00B66685"/>
    <w:rsid w:val="00B9742B"/>
    <w:rsid w:val="00BB5146"/>
    <w:rsid w:val="00BC67D3"/>
    <w:rsid w:val="00BD7DE0"/>
    <w:rsid w:val="00C0082B"/>
    <w:rsid w:val="00C00A80"/>
    <w:rsid w:val="00C02C3C"/>
    <w:rsid w:val="00C06488"/>
    <w:rsid w:val="00C7326F"/>
    <w:rsid w:val="00C74F16"/>
    <w:rsid w:val="00C775F8"/>
    <w:rsid w:val="00C90A21"/>
    <w:rsid w:val="00CC4333"/>
    <w:rsid w:val="00D06194"/>
    <w:rsid w:val="00D1331C"/>
    <w:rsid w:val="00D238E2"/>
    <w:rsid w:val="00D558B4"/>
    <w:rsid w:val="00D61F73"/>
    <w:rsid w:val="00D63B10"/>
    <w:rsid w:val="00D8365D"/>
    <w:rsid w:val="00D879F9"/>
    <w:rsid w:val="00DC6193"/>
    <w:rsid w:val="00DE354E"/>
    <w:rsid w:val="00E06398"/>
    <w:rsid w:val="00E07A67"/>
    <w:rsid w:val="00E36725"/>
    <w:rsid w:val="00E37666"/>
    <w:rsid w:val="00E37ADA"/>
    <w:rsid w:val="00E41592"/>
    <w:rsid w:val="00E50D8B"/>
    <w:rsid w:val="00E5284B"/>
    <w:rsid w:val="00E616AC"/>
    <w:rsid w:val="00E940F4"/>
    <w:rsid w:val="00EB2FC2"/>
    <w:rsid w:val="00EB61D0"/>
    <w:rsid w:val="00EB64CB"/>
    <w:rsid w:val="00F1632F"/>
    <w:rsid w:val="00F2626A"/>
    <w:rsid w:val="00F43A7C"/>
    <w:rsid w:val="00F56AB3"/>
    <w:rsid w:val="00F6198D"/>
    <w:rsid w:val="00F7047F"/>
    <w:rsid w:val="00F80768"/>
    <w:rsid w:val="00FE198B"/>
    <w:rsid w:val="00FF31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75602D-E0C4-4CD2-ABC8-09380FE07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8A470D"/>
    <w:pPr>
      <w:keepNext/>
      <w:jc w:val="center"/>
      <w:outlineLvl w:val="0"/>
    </w:pPr>
    <w:rPr>
      <w:b/>
      <w:bCs/>
      <w:sz w:val="32"/>
    </w:rPr>
  </w:style>
  <w:style w:type="paragraph" w:styleId="Heading3">
    <w:name w:val="heading 3"/>
    <w:basedOn w:val="Normal"/>
    <w:next w:val="Normal"/>
    <w:link w:val="Heading3Char"/>
    <w:semiHidden/>
    <w:unhideWhenUsed/>
    <w:qFormat/>
    <w:rsid w:val="001845A9"/>
    <w:pPr>
      <w:keepNext/>
      <w:spacing w:before="240" w:after="60"/>
      <w:outlineLvl w:val="2"/>
    </w:pPr>
    <w:rPr>
      <w:rFonts w:ascii="Calibri Light" w:hAnsi="Calibri Light"/>
      <w:b/>
      <w:bCs/>
      <w:sz w:val="26"/>
      <w:szCs w:val="26"/>
    </w:rPr>
  </w:style>
  <w:style w:type="paragraph" w:styleId="Heading4">
    <w:name w:val="heading 4"/>
    <w:basedOn w:val="Normal"/>
    <w:next w:val="Normal"/>
    <w:qFormat/>
    <w:rsid w:val="0006594C"/>
    <w:pPr>
      <w:keepNext/>
      <w:spacing w:before="240" w:after="60"/>
      <w:outlineLvl w:val="3"/>
    </w:pPr>
    <w:rPr>
      <w:b/>
      <w:bCs/>
      <w:sz w:val="28"/>
      <w:szCs w:val="28"/>
    </w:rPr>
  </w:style>
  <w:style w:type="paragraph" w:styleId="Heading6">
    <w:name w:val="heading 6"/>
    <w:basedOn w:val="Normal"/>
    <w:next w:val="Normal"/>
    <w:link w:val="Heading6Char"/>
    <w:semiHidden/>
    <w:unhideWhenUsed/>
    <w:qFormat/>
    <w:rsid w:val="001845A9"/>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36725"/>
    <w:rPr>
      <w:color w:val="0000FF"/>
      <w:u w:val="single"/>
    </w:rPr>
  </w:style>
  <w:style w:type="table" w:styleId="TableGrid">
    <w:name w:val="Table Grid"/>
    <w:basedOn w:val="TableNormal"/>
    <w:rsid w:val="002F24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8A470D"/>
    <w:pPr>
      <w:tabs>
        <w:tab w:val="center" w:pos="4320"/>
        <w:tab w:val="right" w:pos="8640"/>
      </w:tabs>
    </w:pPr>
  </w:style>
  <w:style w:type="paragraph" w:styleId="Footer">
    <w:name w:val="footer"/>
    <w:basedOn w:val="Normal"/>
    <w:link w:val="FooterChar"/>
    <w:uiPriority w:val="99"/>
    <w:rsid w:val="008A470D"/>
    <w:pPr>
      <w:tabs>
        <w:tab w:val="center" w:pos="4320"/>
        <w:tab w:val="right" w:pos="8640"/>
      </w:tabs>
    </w:pPr>
  </w:style>
  <w:style w:type="character" w:styleId="PageNumber">
    <w:name w:val="page number"/>
    <w:basedOn w:val="DefaultParagraphFont"/>
    <w:rsid w:val="008A470D"/>
  </w:style>
  <w:style w:type="paragraph" w:styleId="BodyText">
    <w:name w:val="Body Text"/>
    <w:basedOn w:val="Normal"/>
    <w:rsid w:val="008A470D"/>
    <w:rPr>
      <w:b/>
      <w:bCs/>
    </w:rPr>
  </w:style>
  <w:style w:type="paragraph" w:styleId="BodyTextIndent">
    <w:name w:val="Body Text Indent"/>
    <w:basedOn w:val="Normal"/>
    <w:rsid w:val="008A470D"/>
    <w:pPr>
      <w:widowControl w:val="0"/>
      <w:autoSpaceDE w:val="0"/>
      <w:autoSpaceDN w:val="0"/>
      <w:adjustRightInd w:val="0"/>
    </w:pPr>
    <w:rPr>
      <w:rFonts w:ascii="Courier New" w:hAnsi="Courier New"/>
      <w:b/>
      <w:bCs/>
      <w:sz w:val="20"/>
    </w:rPr>
  </w:style>
  <w:style w:type="paragraph" w:styleId="NormalWeb">
    <w:name w:val="Normal (Web)"/>
    <w:basedOn w:val="Normal"/>
    <w:semiHidden/>
    <w:rsid w:val="00903042"/>
    <w:pPr>
      <w:spacing w:before="100" w:beforeAutospacing="1" w:after="100" w:afterAutospacing="1"/>
    </w:pPr>
  </w:style>
  <w:style w:type="character" w:styleId="Strong">
    <w:name w:val="Strong"/>
    <w:qFormat/>
    <w:rsid w:val="00903042"/>
    <w:rPr>
      <w:b/>
      <w:bCs/>
    </w:rPr>
  </w:style>
  <w:style w:type="character" w:customStyle="1" w:styleId="FooterChar">
    <w:name w:val="Footer Char"/>
    <w:link w:val="Footer"/>
    <w:uiPriority w:val="99"/>
    <w:rsid w:val="00F1632F"/>
    <w:rPr>
      <w:sz w:val="24"/>
      <w:szCs w:val="24"/>
    </w:rPr>
  </w:style>
  <w:style w:type="paragraph" w:styleId="BalloonText">
    <w:name w:val="Balloon Text"/>
    <w:basedOn w:val="Normal"/>
    <w:link w:val="BalloonTextChar"/>
    <w:rsid w:val="00F1632F"/>
    <w:rPr>
      <w:rFonts w:ascii="Tahoma" w:hAnsi="Tahoma" w:cs="Tahoma"/>
      <w:sz w:val="16"/>
      <w:szCs w:val="16"/>
    </w:rPr>
  </w:style>
  <w:style w:type="character" w:customStyle="1" w:styleId="BalloonTextChar">
    <w:name w:val="Balloon Text Char"/>
    <w:link w:val="BalloonText"/>
    <w:rsid w:val="00F1632F"/>
    <w:rPr>
      <w:rFonts w:ascii="Tahoma" w:hAnsi="Tahoma" w:cs="Tahoma"/>
      <w:sz w:val="16"/>
      <w:szCs w:val="16"/>
    </w:rPr>
  </w:style>
  <w:style w:type="character" w:customStyle="1" w:styleId="HeaderChar">
    <w:name w:val="Header Char"/>
    <w:link w:val="Header"/>
    <w:uiPriority w:val="99"/>
    <w:rsid w:val="00F1632F"/>
    <w:rPr>
      <w:sz w:val="24"/>
      <w:szCs w:val="24"/>
    </w:rPr>
  </w:style>
  <w:style w:type="paragraph" w:customStyle="1" w:styleId="Default">
    <w:name w:val="Default"/>
    <w:rsid w:val="003C72EE"/>
    <w:pPr>
      <w:autoSpaceDE w:val="0"/>
      <w:autoSpaceDN w:val="0"/>
      <w:adjustRightInd w:val="0"/>
    </w:pPr>
    <w:rPr>
      <w:rFonts w:ascii="Arial" w:hAnsi="Arial" w:cs="Arial"/>
      <w:color w:val="000000"/>
      <w:sz w:val="24"/>
      <w:szCs w:val="24"/>
    </w:rPr>
  </w:style>
  <w:style w:type="character" w:customStyle="1" w:styleId="Heading3Char">
    <w:name w:val="Heading 3 Char"/>
    <w:link w:val="Heading3"/>
    <w:semiHidden/>
    <w:rsid w:val="001845A9"/>
    <w:rPr>
      <w:rFonts w:ascii="Calibri Light" w:eastAsia="Times New Roman" w:hAnsi="Calibri Light" w:cs="Times New Roman"/>
      <w:b/>
      <w:bCs/>
      <w:sz w:val="26"/>
      <w:szCs w:val="26"/>
    </w:rPr>
  </w:style>
  <w:style w:type="character" w:customStyle="1" w:styleId="Heading6Char">
    <w:name w:val="Heading 6 Char"/>
    <w:link w:val="Heading6"/>
    <w:semiHidden/>
    <w:rsid w:val="001845A9"/>
    <w:rPr>
      <w:rFonts w:ascii="Calibri" w:eastAsia="Times New Roman" w:hAnsi="Calibri" w:cs="Times New Roman"/>
      <w:b/>
      <w:bCs/>
      <w:sz w:val="22"/>
      <w:szCs w:val="22"/>
    </w:rPr>
  </w:style>
  <w:style w:type="paragraph" w:styleId="ListParagraph">
    <w:name w:val="List Paragraph"/>
    <w:basedOn w:val="Normal"/>
    <w:uiPriority w:val="34"/>
    <w:qFormat/>
    <w:rsid w:val="001845A9"/>
    <w:pPr>
      <w:ind w:left="720"/>
    </w:pPr>
    <w:rPr>
      <w:rFonts w:ascii="Courier New" w:hAnsi="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42789">
      <w:bodyDiv w:val="1"/>
      <w:marLeft w:val="0"/>
      <w:marRight w:val="0"/>
      <w:marTop w:val="0"/>
      <w:marBottom w:val="0"/>
      <w:divBdr>
        <w:top w:val="none" w:sz="0" w:space="0" w:color="auto"/>
        <w:left w:val="none" w:sz="0" w:space="0" w:color="auto"/>
        <w:bottom w:val="none" w:sz="0" w:space="0" w:color="auto"/>
        <w:right w:val="none" w:sz="0" w:space="0" w:color="auto"/>
      </w:divBdr>
    </w:div>
    <w:div w:id="945844177">
      <w:bodyDiv w:val="1"/>
      <w:marLeft w:val="0"/>
      <w:marRight w:val="0"/>
      <w:marTop w:val="0"/>
      <w:marBottom w:val="0"/>
      <w:divBdr>
        <w:top w:val="none" w:sz="0" w:space="0" w:color="auto"/>
        <w:left w:val="none" w:sz="0" w:space="0" w:color="auto"/>
        <w:bottom w:val="none" w:sz="0" w:space="0" w:color="auto"/>
        <w:right w:val="none" w:sz="0" w:space="0" w:color="auto"/>
      </w:divBdr>
    </w:div>
    <w:div w:id="136559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com/url?sa=i&amp;source=images&amp;cd=&amp;cad=rja&amp;docid=5BPJpqENNcm4cM&amp;tbnid=ybbS6VIOPCh0eM:&amp;ved=0CAgQjRwwAA&amp;url=http://portal.norwalkps.org/SITES/TEACHERS/BECKLEY/Pages/TeacherBiography.aspx&amp;ei=A1UCUqbTO7D64AP0mYGQBw&amp;psig=AFQjCNEHnNWsjIfSP33r3q6hO9M4EkeyDQ&amp;ust=137597094800837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D43E8D-BB89-49BB-9E1B-A4A07C4DE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2242</Words>
  <Characters>13336</Characters>
  <Application>Microsoft Office Word</Application>
  <DocSecurity>4</DocSecurity>
  <Lines>111</Lines>
  <Paragraphs>31</Paragraphs>
  <ScaleCrop>false</ScaleCrop>
  <HeadingPairs>
    <vt:vector size="2" baseType="variant">
      <vt:variant>
        <vt:lpstr>Title</vt:lpstr>
      </vt:variant>
      <vt:variant>
        <vt:i4>1</vt:i4>
      </vt:variant>
    </vt:vector>
  </HeadingPairs>
  <TitlesOfParts>
    <vt:vector size="1" baseType="lpstr">
      <vt:lpstr>IONA</vt:lpstr>
    </vt:vector>
  </TitlesOfParts>
  <Company>Iona College</Company>
  <LinksUpToDate>false</LinksUpToDate>
  <CharactersWithSpaces>15547</CharactersWithSpaces>
  <SharedDoc>false</SharedDoc>
  <HLinks>
    <vt:vector size="6" baseType="variant">
      <vt:variant>
        <vt:i4>3866664</vt:i4>
      </vt:variant>
      <vt:variant>
        <vt:i4>0</vt:i4>
      </vt:variant>
      <vt:variant>
        <vt:i4>0</vt:i4>
      </vt:variant>
      <vt:variant>
        <vt:i4>5</vt:i4>
      </vt:variant>
      <vt:variant>
        <vt:lpwstr>http://www.google.com/url?sa=i&amp;source=images&amp;cd=&amp;cad=rja&amp;docid=5BPJpqENNcm4cM&amp;tbnid=ybbS6VIOPCh0eM:&amp;ved=0CAgQjRwwAA&amp;url=http%3A%2F%2Fportal.norwalkps.org%2FSITES%2FTEACHERS%2FBECKLEY%2FPages%2FTeacherBiography.aspx&amp;ei=A1UCUqbTO7D64AP0mYGQBw&amp;psig=AFQjCNEHnNWsjIfSP33r3q6hO9M4EkeyDQ&amp;ust=1375970948008375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IONA</dc:title>
  <dc:subject/>
  <dc:creator>lwenchell</dc:creator>
  <cp:keywords/>
  <dc:description/>
  <cp:lastModifiedBy>Zoppi, Eileen</cp:lastModifiedBy>
  <cp:revision>2</cp:revision>
  <cp:lastPrinted>2009-08-05T02:29:00Z</cp:lastPrinted>
  <dcterms:created xsi:type="dcterms:W3CDTF">2016-08-18T19:16:00Z</dcterms:created>
  <dcterms:modified xsi:type="dcterms:W3CDTF">2016-08-18T19:16:00Z</dcterms:modified>
</cp:coreProperties>
</file>